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07C" w:rsidRPr="008E64A7" w:rsidRDefault="00EC2BCE" w:rsidP="008E64A7">
      <w:pPr>
        <w:rPr>
          <w:rFonts w:eastAsia="仿宋_GB2312"/>
          <w:b/>
        </w:rPr>
      </w:pPr>
      <w:r w:rsidRPr="008E64A7">
        <w:rPr>
          <w:rFonts w:eastAsia="仿宋_GB2312" w:hint="eastAsia"/>
          <w:b/>
        </w:rPr>
        <w:t>附件</w:t>
      </w:r>
      <w:r w:rsidR="0069018F">
        <w:rPr>
          <w:rFonts w:eastAsia="仿宋_GB2312" w:hint="eastAsia"/>
          <w:b/>
        </w:rPr>
        <w:t>V</w:t>
      </w:r>
      <w:r w:rsidR="00F342A6">
        <w:rPr>
          <w:rFonts w:eastAsia="仿宋_GB2312" w:hint="eastAsia"/>
          <w:b/>
        </w:rPr>
        <w:t>-</w:t>
      </w:r>
      <w:r w:rsidR="00F342A6">
        <w:rPr>
          <w:rFonts w:eastAsia="仿宋_GB2312"/>
          <w:b/>
        </w:rPr>
        <w:t>2</w:t>
      </w:r>
    </w:p>
    <w:p w:rsidR="0053307C" w:rsidRDefault="0053307C" w:rsidP="006255DC">
      <w:pPr>
        <w:spacing w:beforeLines="50" w:before="156" w:afterLines="30" w:after="93" w:line="400" w:lineRule="exact"/>
        <w:jc w:val="center"/>
        <w:rPr>
          <w:rFonts w:eastAsia="仿宋_GB2312"/>
          <w:b/>
          <w:sz w:val="24"/>
        </w:rPr>
      </w:pPr>
    </w:p>
    <w:p w:rsidR="00EC2BCE" w:rsidRDefault="00EC2BCE" w:rsidP="006255DC">
      <w:pPr>
        <w:spacing w:beforeLines="50" w:before="156" w:afterLines="30" w:after="93" w:line="400" w:lineRule="exact"/>
        <w:jc w:val="center"/>
        <w:rPr>
          <w:rFonts w:eastAsia="仿宋_GB2312"/>
          <w:b/>
          <w:sz w:val="24"/>
        </w:rPr>
      </w:pPr>
    </w:p>
    <w:p w:rsidR="00EC2BCE" w:rsidRDefault="00EC2BCE" w:rsidP="006255DC">
      <w:pPr>
        <w:spacing w:beforeLines="50" w:before="156" w:afterLines="30" w:after="93" w:line="400" w:lineRule="exact"/>
        <w:jc w:val="center"/>
        <w:rPr>
          <w:rFonts w:eastAsia="仿宋_GB2312"/>
          <w:b/>
          <w:sz w:val="24"/>
        </w:rPr>
      </w:pPr>
    </w:p>
    <w:p w:rsidR="00EC2BCE" w:rsidRPr="00EC2BCE" w:rsidRDefault="00EC2BCE" w:rsidP="006255DC">
      <w:pPr>
        <w:spacing w:beforeLines="50" w:before="156" w:afterLines="30" w:after="93" w:line="400" w:lineRule="exact"/>
        <w:jc w:val="center"/>
        <w:rPr>
          <w:rFonts w:eastAsia="仿宋_GB2312"/>
          <w:b/>
          <w:sz w:val="24"/>
        </w:rPr>
      </w:pPr>
    </w:p>
    <w:p w:rsidR="0053307C" w:rsidRPr="00EC2BCE" w:rsidRDefault="0053307C" w:rsidP="006255DC">
      <w:pPr>
        <w:spacing w:beforeLines="50" w:before="156" w:afterLines="30" w:after="93" w:line="400" w:lineRule="exact"/>
        <w:jc w:val="center"/>
        <w:rPr>
          <w:rFonts w:eastAsia="仿宋_GB2312"/>
          <w:b/>
          <w:sz w:val="24"/>
        </w:rPr>
      </w:pPr>
    </w:p>
    <w:p w:rsidR="0053307C" w:rsidRPr="00EC2BCE" w:rsidRDefault="0053307C" w:rsidP="006255DC">
      <w:pPr>
        <w:spacing w:beforeLines="50" w:before="156" w:afterLines="30" w:after="93" w:line="400" w:lineRule="exact"/>
        <w:jc w:val="center"/>
        <w:rPr>
          <w:rFonts w:eastAsia="仿宋_GB2312"/>
          <w:b/>
          <w:sz w:val="24"/>
        </w:rPr>
      </w:pPr>
    </w:p>
    <w:p w:rsidR="008E64A7" w:rsidRDefault="00F342A6" w:rsidP="0053307C">
      <w:pPr>
        <w:widowControl/>
        <w:jc w:val="center"/>
        <w:rPr>
          <w:rFonts w:ascii="仿宋_GB2312" w:eastAsia="仿宋_GB2312" w:hAnsi="Arial" w:cs="Arial"/>
          <w:b/>
          <w:sz w:val="48"/>
          <w:szCs w:val="48"/>
        </w:rPr>
      </w:pPr>
      <w:r>
        <w:rPr>
          <w:rFonts w:ascii="仿宋_GB2312" w:eastAsia="仿宋_GB2312" w:hAnsi="Arial" w:cs="Arial" w:hint="eastAsia"/>
          <w:b/>
          <w:sz w:val="48"/>
          <w:szCs w:val="48"/>
        </w:rPr>
        <w:t>自动扶梯与自动人行道</w:t>
      </w:r>
      <w:r w:rsidR="000A094A">
        <w:rPr>
          <w:rFonts w:ascii="仿宋_GB2312" w:eastAsia="仿宋_GB2312" w:hAnsi="Arial" w:cs="Arial" w:hint="eastAsia"/>
          <w:b/>
          <w:sz w:val="48"/>
          <w:szCs w:val="48"/>
        </w:rPr>
        <w:t>控制柜</w:t>
      </w:r>
    </w:p>
    <w:p w:rsidR="0053307C" w:rsidRDefault="00B614EC" w:rsidP="0053307C">
      <w:pPr>
        <w:widowControl/>
        <w:jc w:val="center"/>
        <w:rPr>
          <w:rFonts w:ascii="仿宋_GB2312" w:eastAsia="仿宋_GB2312" w:hAnsi="Arial" w:cs="Arial"/>
          <w:b/>
          <w:sz w:val="48"/>
          <w:szCs w:val="48"/>
        </w:rPr>
      </w:pPr>
      <w:r>
        <w:rPr>
          <w:rFonts w:ascii="仿宋_GB2312" w:eastAsia="仿宋_GB2312" w:hAnsi="Arial" w:cs="Arial" w:hint="eastAsia"/>
          <w:b/>
          <w:sz w:val="48"/>
          <w:szCs w:val="48"/>
        </w:rPr>
        <w:t>型式试验技术</w:t>
      </w:r>
      <w:r w:rsidR="0053307C" w:rsidRPr="00EC2BCE">
        <w:rPr>
          <w:rFonts w:ascii="仿宋_GB2312" w:eastAsia="仿宋_GB2312" w:hAnsi="Arial" w:cs="Arial" w:hint="eastAsia"/>
          <w:b/>
          <w:sz w:val="48"/>
          <w:szCs w:val="48"/>
        </w:rPr>
        <w:t>资料</w:t>
      </w:r>
      <w:r w:rsidR="002038CD">
        <w:rPr>
          <w:rFonts w:ascii="仿宋_GB2312" w:eastAsia="仿宋_GB2312" w:hAnsi="Arial" w:cs="Arial" w:hint="eastAsia"/>
          <w:b/>
          <w:sz w:val="48"/>
          <w:szCs w:val="48"/>
        </w:rPr>
        <w:t>要求</w:t>
      </w:r>
    </w:p>
    <w:p w:rsidR="00C73E44" w:rsidRDefault="00C73E44" w:rsidP="0053307C">
      <w:pPr>
        <w:widowControl/>
        <w:jc w:val="center"/>
        <w:rPr>
          <w:rFonts w:ascii="仿宋_GB2312" w:eastAsia="仿宋_GB2312" w:hAnsi="Arial" w:cs="Arial"/>
          <w:b/>
          <w:sz w:val="48"/>
          <w:szCs w:val="48"/>
        </w:rPr>
      </w:pPr>
    </w:p>
    <w:p w:rsidR="00C73E44" w:rsidRDefault="00C73E44" w:rsidP="0053307C">
      <w:pPr>
        <w:widowControl/>
        <w:jc w:val="center"/>
        <w:rPr>
          <w:rFonts w:ascii="仿宋_GB2312" w:eastAsia="仿宋_GB2312" w:hAnsi="Arial" w:cs="Arial"/>
          <w:b/>
          <w:sz w:val="48"/>
          <w:szCs w:val="48"/>
        </w:rPr>
      </w:pPr>
    </w:p>
    <w:p w:rsidR="00C73E44" w:rsidRDefault="00C73E44" w:rsidP="0053307C">
      <w:pPr>
        <w:widowControl/>
        <w:jc w:val="center"/>
        <w:rPr>
          <w:rFonts w:ascii="仿宋_GB2312" w:eastAsia="仿宋_GB2312" w:hAnsi="Arial" w:cs="Arial"/>
          <w:b/>
          <w:sz w:val="48"/>
          <w:szCs w:val="48"/>
        </w:rPr>
      </w:pPr>
    </w:p>
    <w:p w:rsidR="00C73E44" w:rsidRDefault="00C73E44" w:rsidP="0053307C">
      <w:pPr>
        <w:widowControl/>
        <w:jc w:val="center"/>
        <w:rPr>
          <w:rFonts w:ascii="仿宋_GB2312" w:eastAsia="仿宋_GB2312" w:hAnsi="Arial" w:cs="Arial"/>
          <w:b/>
          <w:sz w:val="48"/>
          <w:szCs w:val="48"/>
        </w:rPr>
      </w:pPr>
    </w:p>
    <w:p w:rsidR="00C73E44" w:rsidRDefault="00C73E44" w:rsidP="0053307C">
      <w:pPr>
        <w:widowControl/>
        <w:jc w:val="center"/>
        <w:rPr>
          <w:rFonts w:ascii="仿宋_GB2312" w:eastAsia="仿宋_GB2312" w:hAnsi="Arial" w:cs="Arial"/>
          <w:b/>
          <w:sz w:val="48"/>
          <w:szCs w:val="48"/>
        </w:rPr>
      </w:pPr>
    </w:p>
    <w:p w:rsidR="00C73E44" w:rsidRDefault="00C73E44" w:rsidP="0053307C">
      <w:pPr>
        <w:widowControl/>
        <w:jc w:val="center"/>
        <w:rPr>
          <w:rFonts w:ascii="仿宋_GB2312" w:eastAsia="仿宋_GB2312" w:hAnsi="Arial" w:cs="Arial"/>
          <w:b/>
          <w:sz w:val="48"/>
          <w:szCs w:val="48"/>
        </w:rPr>
      </w:pPr>
    </w:p>
    <w:p w:rsidR="00C73E44" w:rsidRDefault="00C73E44" w:rsidP="0053307C">
      <w:pPr>
        <w:widowControl/>
        <w:jc w:val="center"/>
        <w:rPr>
          <w:rFonts w:ascii="仿宋_GB2312" w:eastAsia="仿宋_GB2312" w:hAnsi="Arial" w:cs="Arial"/>
          <w:b/>
          <w:sz w:val="48"/>
          <w:szCs w:val="48"/>
        </w:rPr>
      </w:pPr>
    </w:p>
    <w:p w:rsidR="00C73E44" w:rsidRDefault="00C73E44" w:rsidP="0053307C">
      <w:pPr>
        <w:widowControl/>
        <w:jc w:val="center"/>
        <w:rPr>
          <w:rFonts w:ascii="仿宋_GB2312" w:eastAsia="仿宋_GB2312" w:hAnsi="Arial" w:cs="Arial"/>
          <w:b/>
          <w:sz w:val="48"/>
          <w:szCs w:val="48"/>
        </w:rPr>
      </w:pPr>
    </w:p>
    <w:p w:rsidR="00654CD6" w:rsidRDefault="00654CD6" w:rsidP="0053307C">
      <w:pPr>
        <w:widowControl/>
        <w:jc w:val="center"/>
        <w:rPr>
          <w:rFonts w:ascii="仿宋_GB2312" w:eastAsia="仿宋_GB2312" w:hAnsi="Arial" w:cs="Arial" w:hint="eastAsia"/>
          <w:b/>
          <w:sz w:val="48"/>
          <w:szCs w:val="48"/>
        </w:rPr>
      </w:pPr>
    </w:p>
    <w:p w:rsidR="00654CD6" w:rsidRDefault="00654CD6" w:rsidP="00654CD6">
      <w:pPr>
        <w:widowControl/>
        <w:jc w:val="center"/>
        <w:rPr>
          <w:rFonts w:ascii="仿宋_GB2312" w:eastAsia="仿宋_GB2312" w:hAnsi="Arial" w:cs="Arial"/>
          <w:b/>
          <w:sz w:val="48"/>
          <w:szCs w:val="48"/>
        </w:rPr>
      </w:pPr>
      <w:r>
        <w:rPr>
          <w:rFonts w:ascii="仿宋_GB2312" w:eastAsia="仿宋_GB2312" w:hAnsi="Arial" w:cs="Arial"/>
          <w:b/>
          <w:noProof/>
          <w:sz w:val="48"/>
          <w:szCs w:val="48"/>
        </w:rPr>
        <w:drawing>
          <wp:inline distT="0" distB="0" distL="0" distR="0" wp14:anchorId="3ACAEE32" wp14:editId="1620D6EC">
            <wp:extent cx="1411200" cy="720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特检院logo - 去文字.e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Arial" w:cs="Arial" w:hint="eastAsia"/>
          <w:b/>
          <w:sz w:val="48"/>
          <w:szCs w:val="48"/>
        </w:rPr>
        <w:t xml:space="preserve"> </w:t>
      </w:r>
      <w:r>
        <w:rPr>
          <w:rFonts w:ascii="仿宋_GB2312" w:eastAsia="仿宋_GB2312" w:hAnsi="Arial" w:cs="Arial"/>
          <w:b/>
          <w:noProof/>
          <w:sz w:val="48"/>
          <w:szCs w:val="48"/>
        </w:rPr>
        <w:drawing>
          <wp:inline distT="0" distB="0" distL="0" distR="0" wp14:anchorId="04E1DEA6" wp14:editId="682741A5">
            <wp:extent cx="1738800" cy="720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电梯中心logo 无文字.e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8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CD6" w:rsidRDefault="00654CD6" w:rsidP="00654CD6">
      <w:pPr>
        <w:widowControl/>
        <w:jc w:val="center"/>
        <w:rPr>
          <w:rFonts w:ascii="仿宋_GB2312" w:eastAsia="仿宋_GB2312" w:hAnsi="Arial" w:cs="Arial"/>
          <w:b/>
          <w:sz w:val="48"/>
          <w:szCs w:val="48"/>
        </w:rPr>
      </w:pPr>
    </w:p>
    <w:p w:rsidR="00654CD6" w:rsidRPr="00040F60" w:rsidRDefault="00654CD6" w:rsidP="00654CD6">
      <w:pPr>
        <w:widowControl/>
        <w:jc w:val="center"/>
        <w:rPr>
          <w:rFonts w:ascii="仿宋_GB2312" w:eastAsia="仿宋_GB2312" w:hAnsi="Arial" w:cs="Arial"/>
          <w:b/>
          <w:sz w:val="40"/>
          <w:szCs w:val="48"/>
        </w:rPr>
      </w:pPr>
      <w:r w:rsidRPr="00040F60">
        <w:rPr>
          <w:rFonts w:ascii="仿宋_GB2312" w:eastAsia="仿宋_GB2312" w:hAnsi="Arial" w:cs="Arial" w:hint="eastAsia"/>
          <w:b/>
          <w:sz w:val="40"/>
          <w:szCs w:val="48"/>
        </w:rPr>
        <w:t>广东省特种设备检测研究院</w:t>
      </w:r>
    </w:p>
    <w:p w:rsidR="00906CC7" w:rsidRDefault="00654CD6" w:rsidP="00654CD6">
      <w:pPr>
        <w:widowControl/>
        <w:jc w:val="center"/>
        <w:rPr>
          <w:rFonts w:ascii="仿宋_GB2312" w:eastAsia="仿宋_GB2312"/>
          <w:b/>
          <w:color w:val="000000"/>
          <w:sz w:val="28"/>
          <w:szCs w:val="28"/>
        </w:rPr>
        <w:sectPr w:rsidR="00906CC7" w:rsidSect="00402A72">
          <w:headerReference w:type="even" r:id="rId10"/>
          <w:footerReference w:type="default" r:id="rId11"/>
          <w:headerReference w:type="first" r:id="rId12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040F60">
        <w:rPr>
          <w:rFonts w:ascii="仿宋_GB2312" w:eastAsia="仿宋_GB2312" w:hAnsi="Arial" w:cs="Arial" w:hint="eastAsia"/>
          <w:b/>
          <w:sz w:val="40"/>
          <w:szCs w:val="48"/>
        </w:rPr>
        <w:t>国家电梯质量监督检验中心（广东）</w:t>
      </w:r>
      <w:bookmarkStart w:id="0" w:name="_GoBack"/>
      <w:bookmarkEnd w:id="0"/>
    </w:p>
    <w:p w:rsidR="00F11DBB" w:rsidRDefault="00F11DBB" w:rsidP="008E64A7">
      <w:pPr>
        <w:ind w:firstLineChars="200" w:firstLine="420"/>
        <w:rPr>
          <w:rFonts w:eastAsia="仿宋_GB2312"/>
          <w:szCs w:val="21"/>
        </w:rPr>
      </w:pPr>
      <w:r w:rsidRPr="008E64A7">
        <w:rPr>
          <w:rFonts w:eastAsia="仿宋_GB2312" w:hint="eastAsia"/>
          <w:szCs w:val="21"/>
        </w:rPr>
        <w:lastRenderedPageBreak/>
        <w:t>申请单位应按照以下要求提供相关资料，并对其进行分类整理，以便审查。</w:t>
      </w:r>
    </w:p>
    <w:p w:rsidR="00E612A1" w:rsidRDefault="00E612A1" w:rsidP="00E612A1">
      <w:pPr>
        <w:spacing w:line="480" w:lineRule="auto"/>
        <w:rPr>
          <w:rFonts w:eastAsia="仿宋_GB2312"/>
          <w:b/>
          <w:sz w:val="22"/>
          <w:szCs w:val="21"/>
        </w:rPr>
      </w:pPr>
      <w:r>
        <w:rPr>
          <w:rFonts w:eastAsia="仿宋_GB2312" w:hint="eastAsia"/>
          <w:b/>
          <w:sz w:val="22"/>
          <w:szCs w:val="21"/>
        </w:rPr>
        <w:t>0</w:t>
      </w:r>
      <w:r>
        <w:rPr>
          <w:rFonts w:eastAsia="仿宋_GB2312"/>
          <w:b/>
          <w:sz w:val="22"/>
          <w:szCs w:val="21"/>
        </w:rPr>
        <w:t xml:space="preserve">  </w:t>
      </w:r>
      <w:r>
        <w:rPr>
          <w:rFonts w:eastAsia="仿宋_GB2312" w:hint="eastAsia"/>
          <w:b/>
          <w:sz w:val="22"/>
          <w:szCs w:val="21"/>
        </w:rPr>
        <w:t>申请资料</w:t>
      </w:r>
    </w:p>
    <w:p w:rsidR="00E612A1" w:rsidRDefault="00E612A1" w:rsidP="00E612A1">
      <w:pPr>
        <w:pStyle w:val="a3"/>
        <w:numPr>
          <w:ilvl w:val="0"/>
          <w:numId w:val="21"/>
        </w:numPr>
        <w:ind w:firstLineChars="0"/>
        <w:rPr>
          <w:rFonts w:eastAsia="仿宋_GB2312"/>
          <w:szCs w:val="21"/>
        </w:rPr>
      </w:pPr>
      <w:r w:rsidRPr="00F55FC4">
        <w:rPr>
          <w:rFonts w:eastAsia="仿宋_GB2312" w:hint="eastAsia"/>
          <w:szCs w:val="21"/>
        </w:rPr>
        <w:t>电梯型式试验申请表</w:t>
      </w:r>
      <w:r>
        <w:rPr>
          <w:rFonts w:eastAsia="仿宋_GB2312" w:hint="eastAsia"/>
          <w:szCs w:val="21"/>
        </w:rPr>
        <w:t>；</w:t>
      </w:r>
    </w:p>
    <w:p w:rsidR="00E612A1" w:rsidRDefault="00E612A1" w:rsidP="00E612A1">
      <w:pPr>
        <w:pStyle w:val="a3"/>
        <w:numPr>
          <w:ilvl w:val="0"/>
          <w:numId w:val="21"/>
        </w:numPr>
        <w:ind w:firstLineChars="0"/>
        <w:rPr>
          <w:rFonts w:eastAsia="仿宋_GB2312"/>
          <w:szCs w:val="21"/>
        </w:rPr>
      </w:pPr>
      <w:r w:rsidRPr="00F55FC4">
        <w:rPr>
          <w:rFonts w:eastAsia="仿宋_GB2312" w:hint="eastAsia"/>
          <w:szCs w:val="21"/>
        </w:rPr>
        <w:t>电梯安装告知书扫描件（如有）</w:t>
      </w:r>
      <w:r>
        <w:rPr>
          <w:rFonts w:eastAsia="仿宋_GB2312" w:hint="eastAsia"/>
          <w:szCs w:val="21"/>
        </w:rPr>
        <w:t>；</w:t>
      </w:r>
    </w:p>
    <w:p w:rsidR="00E612A1" w:rsidRDefault="00E612A1" w:rsidP="00E612A1">
      <w:pPr>
        <w:pStyle w:val="a3"/>
        <w:numPr>
          <w:ilvl w:val="0"/>
          <w:numId w:val="21"/>
        </w:numPr>
        <w:ind w:firstLineChars="0"/>
        <w:rPr>
          <w:rFonts w:eastAsia="仿宋_GB2312"/>
          <w:szCs w:val="21"/>
        </w:rPr>
      </w:pPr>
      <w:r w:rsidRPr="00F55FC4">
        <w:rPr>
          <w:rFonts w:eastAsia="仿宋_GB2312" w:hint="eastAsia"/>
          <w:szCs w:val="21"/>
        </w:rPr>
        <w:t>特种设备行政许可受理决定书（如有）</w:t>
      </w:r>
      <w:r>
        <w:rPr>
          <w:rFonts w:eastAsia="仿宋_GB2312" w:hint="eastAsia"/>
          <w:szCs w:val="21"/>
        </w:rPr>
        <w:t>；</w:t>
      </w:r>
    </w:p>
    <w:p w:rsidR="00E612A1" w:rsidRDefault="00E612A1" w:rsidP="00E612A1">
      <w:pPr>
        <w:pStyle w:val="a3"/>
        <w:numPr>
          <w:ilvl w:val="0"/>
          <w:numId w:val="21"/>
        </w:numPr>
        <w:ind w:firstLineChars="0"/>
        <w:rPr>
          <w:rFonts w:eastAsia="仿宋_GB2312"/>
          <w:szCs w:val="21"/>
        </w:rPr>
      </w:pPr>
      <w:r w:rsidRPr="00F55FC4">
        <w:rPr>
          <w:rFonts w:eastAsia="仿宋_GB2312" w:hint="eastAsia"/>
          <w:szCs w:val="21"/>
        </w:rPr>
        <w:t>申请</w:t>
      </w:r>
      <w:r>
        <w:rPr>
          <w:rFonts w:eastAsia="仿宋_GB2312" w:hint="eastAsia"/>
          <w:szCs w:val="21"/>
        </w:rPr>
        <w:t>（</w:t>
      </w:r>
      <w:r w:rsidRPr="00F55FC4">
        <w:rPr>
          <w:rFonts w:eastAsia="仿宋_GB2312" w:hint="eastAsia"/>
          <w:szCs w:val="21"/>
        </w:rPr>
        <w:t>制造</w:t>
      </w:r>
      <w:r>
        <w:rPr>
          <w:rFonts w:eastAsia="仿宋_GB2312" w:hint="eastAsia"/>
          <w:szCs w:val="21"/>
        </w:rPr>
        <w:t>）</w:t>
      </w:r>
      <w:r w:rsidRPr="00F55FC4">
        <w:rPr>
          <w:rFonts w:eastAsia="仿宋_GB2312" w:hint="eastAsia"/>
          <w:szCs w:val="21"/>
        </w:rPr>
        <w:t>单位营业执照</w:t>
      </w:r>
      <w:r>
        <w:rPr>
          <w:rFonts w:eastAsia="仿宋_GB2312" w:hint="eastAsia"/>
          <w:szCs w:val="21"/>
        </w:rPr>
        <w:t>扫描件；</w:t>
      </w:r>
    </w:p>
    <w:p w:rsidR="00E612A1" w:rsidRDefault="00E612A1" w:rsidP="00E612A1">
      <w:pPr>
        <w:pStyle w:val="a3"/>
        <w:numPr>
          <w:ilvl w:val="0"/>
          <w:numId w:val="21"/>
        </w:numPr>
        <w:ind w:firstLineChars="0"/>
        <w:rPr>
          <w:rFonts w:eastAsia="仿宋_GB2312"/>
          <w:szCs w:val="21"/>
        </w:rPr>
      </w:pPr>
      <w:r w:rsidRPr="00F55FC4">
        <w:rPr>
          <w:rFonts w:eastAsia="仿宋_GB2312" w:hint="eastAsia"/>
          <w:szCs w:val="21"/>
        </w:rPr>
        <w:t>制造单位制造许可证</w:t>
      </w:r>
      <w:r>
        <w:rPr>
          <w:rFonts w:eastAsia="仿宋_GB2312" w:hint="eastAsia"/>
          <w:szCs w:val="21"/>
        </w:rPr>
        <w:t>扫描件</w:t>
      </w:r>
      <w:r w:rsidRPr="00F55FC4">
        <w:rPr>
          <w:rFonts w:eastAsia="仿宋_GB2312" w:hint="eastAsia"/>
          <w:szCs w:val="21"/>
        </w:rPr>
        <w:t>（如有）</w:t>
      </w:r>
      <w:r>
        <w:rPr>
          <w:rFonts w:eastAsia="仿宋_GB2312" w:hint="eastAsia"/>
          <w:szCs w:val="21"/>
        </w:rPr>
        <w:t>；</w:t>
      </w:r>
    </w:p>
    <w:p w:rsidR="00E612A1" w:rsidRPr="00F55FC4" w:rsidRDefault="00E612A1" w:rsidP="00E612A1">
      <w:pPr>
        <w:pStyle w:val="a3"/>
        <w:numPr>
          <w:ilvl w:val="0"/>
          <w:numId w:val="21"/>
        </w:numPr>
        <w:ind w:firstLineChars="0"/>
        <w:rPr>
          <w:rFonts w:eastAsia="仿宋_GB2312"/>
          <w:szCs w:val="21"/>
        </w:rPr>
      </w:pPr>
      <w:r w:rsidRPr="00F55FC4">
        <w:rPr>
          <w:rFonts w:eastAsia="仿宋_GB2312" w:hint="eastAsia"/>
          <w:szCs w:val="21"/>
        </w:rPr>
        <w:t>申请单位税务开票资料，以及本次开具的发票类型（在</w:t>
      </w:r>
      <w:r>
        <w:rPr>
          <w:rFonts w:eastAsia="仿宋_GB2312" w:hint="eastAsia"/>
          <w:szCs w:val="21"/>
        </w:rPr>
        <w:t>《</w:t>
      </w:r>
      <w:r w:rsidRPr="00F55FC4">
        <w:rPr>
          <w:rFonts w:eastAsia="仿宋_GB2312" w:hint="eastAsia"/>
          <w:szCs w:val="21"/>
        </w:rPr>
        <w:t>检验协议</w:t>
      </w:r>
      <w:r>
        <w:rPr>
          <w:rFonts w:eastAsia="仿宋_GB2312" w:hint="eastAsia"/>
          <w:szCs w:val="21"/>
        </w:rPr>
        <w:t>》</w:t>
      </w:r>
      <w:r w:rsidRPr="00F55FC4">
        <w:rPr>
          <w:rFonts w:eastAsia="仿宋_GB2312" w:hint="eastAsia"/>
          <w:szCs w:val="21"/>
        </w:rPr>
        <w:t>中选择）</w:t>
      </w:r>
      <w:r>
        <w:rPr>
          <w:rFonts w:eastAsia="仿宋_GB2312" w:hint="eastAsia"/>
          <w:szCs w:val="21"/>
        </w:rPr>
        <w:t>。</w:t>
      </w:r>
    </w:p>
    <w:p w:rsidR="00855108" w:rsidRPr="00395123" w:rsidRDefault="00855108" w:rsidP="00855108">
      <w:pPr>
        <w:spacing w:line="480" w:lineRule="auto"/>
        <w:rPr>
          <w:rFonts w:eastAsia="仿宋_GB2312"/>
          <w:b/>
          <w:szCs w:val="21"/>
        </w:rPr>
      </w:pPr>
      <w:r w:rsidRPr="00395123">
        <w:rPr>
          <w:rFonts w:eastAsia="仿宋_GB2312"/>
          <w:b/>
          <w:szCs w:val="21"/>
        </w:rPr>
        <w:t xml:space="preserve">1  </w:t>
      </w:r>
      <w:r w:rsidRPr="00395123">
        <w:rPr>
          <w:rFonts w:eastAsia="仿宋_GB2312"/>
          <w:b/>
          <w:szCs w:val="21"/>
        </w:rPr>
        <w:t>产品合格证明及说明文件</w:t>
      </w:r>
    </w:p>
    <w:p w:rsidR="00855108" w:rsidRPr="00855108" w:rsidRDefault="00855108" w:rsidP="00EA53D1">
      <w:pPr>
        <w:pStyle w:val="a3"/>
        <w:numPr>
          <w:ilvl w:val="0"/>
          <w:numId w:val="44"/>
        </w:numPr>
        <w:ind w:firstLineChars="0"/>
        <w:rPr>
          <w:rFonts w:eastAsia="仿宋_GB2312"/>
          <w:szCs w:val="21"/>
        </w:rPr>
      </w:pPr>
      <w:r w:rsidRPr="00855108">
        <w:rPr>
          <w:rFonts w:eastAsia="仿宋_GB2312"/>
          <w:szCs w:val="21"/>
        </w:rPr>
        <w:t>产品质量合格证明文件，包括合格证（</w:t>
      </w:r>
      <w:proofErr w:type="gramStart"/>
      <w:r w:rsidRPr="00855108">
        <w:rPr>
          <w:rFonts w:eastAsia="仿宋_GB2312"/>
          <w:szCs w:val="21"/>
        </w:rPr>
        <w:t>含数据</w:t>
      </w:r>
      <w:proofErr w:type="gramEnd"/>
      <w:r w:rsidRPr="00855108">
        <w:rPr>
          <w:rFonts w:eastAsia="仿宋_GB2312"/>
          <w:szCs w:val="21"/>
        </w:rPr>
        <w:t>报告，注）、产品质量证明书等；</w:t>
      </w:r>
    </w:p>
    <w:p w:rsidR="00855108" w:rsidRPr="00855108" w:rsidRDefault="000A094A" w:rsidP="00EA53D1">
      <w:pPr>
        <w:pStyle w:val="a3"/>
        <w:numPr>
          <w:ilvl w:val="0"/>
          <w:numId w:val="44"/>
        </w:numPr>
        <w:ind w:firstLineChars="0"/>
        <w:rPr>
          <w:rFonts w:eastAsia="仿宋_GB2312"/>
          <w:szCs w:val="21"/>
        </w:rPr>
      </w:pPr>
      <w:r w:rsidRPr="000A094A">
        <w:rPr>
          <w:rFonts w:eastAsia="仿宋_GB2312" w:hint="eastAsia"/>
          <w:szCs w:val="21"/>
        </w:rPr>
        <w:t>安装、调试、使用、维护说明书</w:t>
      </w:r>
      <w:r w:rsidR="00855108" w:rsidRPr="00855108">
        <w:rPr>
          <w:rFonts w:eastAsia="仿宋_GB2312"/>
          <w:szCs w:val="21"/>
        </w:rPr>
        <w:t>；</w:t>
      </w:r>
    </w:p>
    <w:p w:rsidR="00855108" w:rsidRPr="00BD0C5B" w:rsidRDefault="00855108" w:rsidP="00855108">
      <w:pPr>
        <w:rPr>
          <w:rFonts w:eastAsia="仿宋_GB2312"/>
          <w:b/>
          <w:sz w:val="18"/>
          <w:szCs w:val="21"/>
        </w:rPr>
      </w:pPr>
      <w:r w:rsidRPr="00BD0C5B">
        <w:rPr>
          <w:rFonts w:eastAsia="仿宋_GB2312"/>
          <w:b/>
          <w:sz w:val="18"/>
          <w:szCs w:val="21"/>
        </w:rPr>
        <w:t>注：产品数据报告，可以按照</w:t>
      </w:r>
      <w:r w:rsidR="00701AD4" w:rsidRPr="00BD0C5B">
        <w:rPr>
          <w:rFonts w:eastAsia="仿宋_GB2312" w:hint="eastAsia"/>
          <w:b/>
          <w:sz w:val="18"/>
          <w:szCs w:val="21"/>
        </w:rPr>
        <w:t>表</w:t>
      </w:r>
      <w:r w:rsidR="00DA2405">
        <w:rPr>
          <w:rFonts w:eastAsia="仿宋_GB2312" w:hint="eastAsia"/>
          <w:b/>
          <w:sz w:val="18"/>
          <w:szCs w:val="21"/>
        </w:rPr>
        <w:t>1</w:t>
      </w:r>
      <w:r w:rsidRPr="00BD0C5B">
        <w:rPr>
          <w:rFonts w:eastAsia="仿宋_GB2312"/>
          <w:b/>
          <w:sz w:val="18"/>
          <w:szCs w:val="21"/>
        </w:rPr>
        <w:t>编排。</w:t>
      </w:r>
    </w:p>
    <w:p w:rsidR="00855108" w:rsidRPr="00395123" w:rsidRDefault="00855108" w:rsidP="00855108">
      <w:pPr>
        <w:spacing w:line="480" w:lineRule="auto"/>
        <w:rPr>
          <w:rFonts w:eastAsia="仿宋_GB2312"/>
          <w:b/>
          <w:szCs w:val="21"/>
        </w:rPr>
      </w:pPr>
      <w:r w:rsidRPr="00395123">
        <w:rPr>
          <w:rFonts w:eastAsia="仿宋_GB2312"/>
          <w:b/>
          <w:szCs w:val="21"/>
        </w:rPr>
        <w:t xml:space="preserve">2  </w:t>
      </w:r>
      <w:r w:rsidR="000A094A" w:rsidRPr="00395123">
        <w:rPr>
          <w:rFonts w:eastAsia="仿宋_GB2312" w:hint="eastAsia"/>
          <w:b/>
          <w:szCs w:val="21"/>
        </w:rPr>
        <w:t>主要参数配置技术资料</w:t>
      </w:r>
    </w:p>
    <w:p w:rsidR="000A094A" w:rsidRPr="000A094A" w:rsidRDefault="000A094A" w:rsidP="000A094A">
      <w:pPr>
        <w:pStyle w:val="a3"/>
        <w:numPr>
          <w:ilvl w:val="0"/>
          <w:numId w:val="23"/>
        </w:numPr>
        <w:ind w:firstLine="420"/>
        <w:rPr>
          <w:rFonts w:eastAsia="仿宋_GB2312"/>
          <w:szCs w:val="21"/>
        </w:rPr>
      </w:pPr>
      <w:r w:rsidRPr="000A094A">
        <w:rPr>
          <w:rFonts w:eastAsia="仿宋_GB2312" w:hint="eastAsia"/>
          <w:szCs w:val="21"/>
        </w:rPr>
        <w:t>适用电梯设备类别；</w:t>
      </w:r>
    </w:p>
    <w:p w:rsidR="000A094A" w:rsidRPr="000A094A" w:rsidRDefault="000A094A" w:rsidP="000A094A">
      <w:pPr>
        <w:pStyle w:val="a3"/>
        <w:numPr>
          <w:ilvl w:val="0"/>
          <w:numId w:val="23"/>
        </w:numPr>
        <w:ind w:firstLine="420"/>
        <w:rPr>
          <w:rFonts w:eastAsia="仿宋_GB2312"/>
          <w:szCs w:val="21"/>
        </w:rPr>
      </w:pPr>
      <w:r w:rsidRPr="000A094A">
        <w:rPr>
          <w:rFonts w:eastAsia="仿宋_GB2312" w:hint="eastAsia"/>
          <w:szCs w:val="21"/>
        </w:rPr>
        <w:t>适用电梯设备品种；</w:t>
      </w:r>
    </w:p>
    <w:p w:rsidR="000A094A" w:rsidRPr="000A094A" w:rsidRDefault="000A094A" w:rsidP="000A094A">
      <w:pPr>
        <w:pStyle w:val="a3"/>
        <w:numPr>
          <w:ilvl w:val="0"/>
          <w:numId w:val="23"/>
        </w:numPr>
        <w:ind w:firstLine="420"/>
        <w:rPr>
          <w:rFonts w:eastAsia="仿宋_GB2312"/>
          <w:szCs w:val="21"/>
        </w:rPr>
      </w:pPr>
      <w:r w:rsidRPr="000A094A">
        <w:rPr>
          <w:rFonts w:eastAsia="仿宋_GB2312" w:hint="eastAsia"/>
          <w:szCs w:val="21"/>
        </w:rPr>
        <w:t>适用电梯的额定速度范围；</w:t>
      </w:r>
    </w:p>
    <w:p w:rsidR="000A094A" w:rsidRPr="000A094A" w:rsidRDefault="000A094A" w:rsidP="000A094A">
      <w:pPr>
        <w:pStyle w:val="a3"/>
        <w:numPr>
          <w:ilvl w:val="0"/>
          <w:numId w:val="23"/>
        </w:numPr>
        <w:ind w:firstLine="420"/>
        <w:rPr>
          <w:rFonts w:eastAsia="仿宋_GB2312"/>
          <w:szCs w:val="21"/>
        </w:rPr>
      </w:pPr>
      <w:r w:rsidRPr="000A094A">
        <w:rPr>
          <w:rFonts w:eastAsia="仿宋_GB2312" w:hint="eastAsia"/>
          <w:szCs w:val="21"/>
        </w:rPr>
        <w:t>适用电梯的驱动主机额定功率范围；</w:t>
      </w:r>
    </w:p>
    <w:p w:rsidR="000A094A" w:rsidRPr="000A094A" w:rsidRDefault="000A094A" w:rsidP="000A094A">
      <w:pPr>
        <w:pStyle w:val="a3"/>
        <w:numPr>
          <w:ilvl w:val="0"/>
          <w:numId w:val="23"/>
        </w:numPr>
        <w:ind w:firstLine="420"/>
        <w:rPr>
          <w:rFonts w:eastAsia="仿宋_GB2312"/>
          <w:szCs w:val="21"/>
        </w:rPr>
      </w:pPr>
      <w:r w:rsidRPr="000A094A">
        <w:rPr>
          <w:rFonts w:eastAsia="仿宋_GB2312" w:hint="eastAsia"/>
          <w:szCs w:val="21"/>
        </w:rPr>
        <w:t>特殊工作环境</w:t>
      </w:r>
      <w:r>
        <w:rPr>
          <w:rFonts w:eastAsia="仿宋_GB2312" w:hint="eastAsia"/>
          <w:szCs w:val="21"/>
        </w:rPr>
        <w:t>（</w:t>
      </w:r>
      <w:r w:rsidRPr="000A094A">
        <w:rPr>
          <w:rFonts w:eastAsia="仿宋_GB2312" w:hint="eastAsia"/>
          <w:szCs w:val="21"/>
        </w:rPr>
        <w:t>如室外型、防爆型</w:t>
      </w:r>
      <w:r>
        <w:rPr>
          <w:rFonts w:eastAsia="仿宋_GB2312" w:hint="eastAsia"/>
          <w:szCs w:val="21"/>
        </w:rPr>
        <w:t>）</w:t>
      </w:r>
      <w:r w:rsidRPr="000A094A">
        <w:rPr>
          <w:rFonts w:eastAsia="仿宋_GB2312" w:hint="eastAsia"/>
          <w:szCs w:val="21"/>
        </w:rPr>
        <w:t>适用情况</w:t>
      </w:r>
      <w:r>
        <w:rPr>
          <w:rFonts w:eastAsia="仿宋_GB2312" w:hint="eastAsia"/>
          <w:szCs w:val="21"/>
        </w:rPr>
        <w:t>。</w:t>
      </w:r>
    </w:p>
    <w:p w:rsidR="00855108" w:rsidRPr="00395123" w:rsidRDefault="00855108" w:rsidP="00C61713">
      <w:pPr>
        <w:spacing w:line="480" w:lineRule="auto"/>
        <w:rPr>
          <w:rFonts w:eastAsia="仿宋_GB2312"/>
          <w:b/>
          <w:szCs w:val="21"/>
        </w:rPr>
      </w:pPr>
      <w:r w:rsidRPr="00395123">
        <w:rPr>
          <w:rFonts w:eastAsia="仿宋_GB2312"/>
          <w:b/>
          <w:szCs w:val="21"/>
        </w:rPr>
        <w:t xml:space="preserve">3  </w:t>
      </w:r>
      <w:r w:rsidR="00395123" w:rsidRPr="00395123">
        <w:rPr>
          <w:rFonts w:eastAsia="仿宋_GB2312" w:hint="eastAsia"/>
          <w:b/>
          <w:szCs w:val="21"/>
        </w:rPr>
        <w:t>相关技术资料</w:t>
      </w:r>
    </w:p>
    <w:p w:rsidR="00395123" w:rsidRPr="00395123" w:rsidRDefault="00395123" w:rsidP="00395123">
      <w:pPr>
        <w:pStyle w:val="a3"/>
        <w:numPr>
          <w:ilvl w:val="0"/>
          <w:numId w:val="42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电气原理图，电气接线图，电气元件代号说明，元器件安装布置图；</w:t>
      </w:r>
    </w:p>
    <w:p w:rsidR="00395123" w:rsidRPr="00395123" w:rsidRDefault="00395123" w:rsidP="00395123">
      <w:pPr>
        <w:pStyle w:val="a3"/>
        <w:numPr>
          <w:ilvl w:val="0"/>
          <w:numId w:val="42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设计计算资料，包括调速装置选型计算、接触器选型计算、变压器选型计算；</w:t>
      </w:r>
    </w:p>
    <w:p w:rsidR="00395123" w:rsidRPr="00395123" w:rsidRDefault="00395123" w:rsidP="00395123">
      <w:pPr>
        <w:pStyle w:val="a3"/>
        <w:numPr>
          <w:ilvl w:val="0"/>
          <w:numId w:val="42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运行控制功能说明，如自动扶梯和自动人行道自动启动控制说明、防止非操纵逆转说明等；</w:t>
      </w:r>
    </w:p>
    <w:p w:rsidR="00395123" w:rsidRPr="00395123" w:rsidRDefault="00395123" w:rsidP="00395123">
      <w:pPr>
        <w:pStyle w:val="a3"/>
        <w:numPr>
          <w:ilvl w:val="0"/>
          <w:numId w:val="42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含有电子元件的安全电路、可编程电子安全相关系统型式试验报告和证书</w:t>
      </w:r>
      <w:r w:rsidR="00F97B17">
        <w:rPr>
          <w:rFonts w:eastAsia="仿宋_GB2312" w:hint="eastAsia"/>
          <w:szCs w:val="21"/>
        </w:rPr>
        <w:t>复印件</w:t>
      </w:r>
      <w:r w:rsidRPr="00395123">
        <w:rPr>
          <w:rFonts w:eastAsia="仿宋_GB2312" w:hint="eastAsia"/>
          <w:szCs w:val="21"/>
        </w:rPr>
        <w:t>；</w:t>
      </w:r>
    </w:p>
    <w:p w:rsidR="00395123" w:rsidRPr="00395123" w:rsidRDefault="00395123" w:rsidP="00395123">
      <w:pPr>
        <w:pStyle w:val="a3"/>
        <w:numPr>
          <w:ilvl w:val="0"/>
          <w:numId w:val="42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调速装置、控制装置产品合格证、说明书；</w:t>
      </w:r>
    </w:p>
    <w:p w:rsidR="00395123" w:rsidRPr="00395123" w:rsidRDefault="00395123" w:rsidP="00395123">
      <w:pPr>
        <w:pStyle w:val="a3"/>
        <w:numPr>
          <w:ilvl w:val="0"/>
          <w:numId w:val="42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接触器、接触器式继电器、继电器的类型证明；</w:t>
      </w:r>
    </w:p>
    <w:p w:rsidR="00395123" w:rsidRPr="00395123" w:rsidRDefault="00395123" w:rsidP="00395123">
      <w:pPr>
        <w:pStyle w:val="a3"/>
        <w:numPr>
          <w:ilvl w:val="0"/>
          <w:numId w:val="42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安全触点开关的额定绝缘电压和外壳防护等级的证明文件；</w:t>
      </w:r>
    </w:p>
    <w:p w:rsidR="00395123" w:rsidRPr="00395123" w:rsidRDefault="00395123" w:rsidP="00395123">
      <w:pPr>
        <w:pStyle w:val="a3"/>
        <w:numPr>
          <w:ilvl w:val="0"/>
          <w:numId w:val="42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针对电气故障防护的说明；</w:t>
      </w:r>
    </w:p>
    <w:p w:rsidR="00855108" w:rsidRPr="00395123" w:rsidRDefault="00395123" w:rsidP="00395123">
      <w:pPr>
        <w:pStyle w:val="a3"/>
        <w:numPr>
          <w:ilvl w:val="0"/>
          <w:numId w:val="42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特殊工作环境</w:t>
      </w:r>
      <w:r>
        <w:rPr>
          <w:rFonts w:eastAsia="仿宋_GB2312" w:hint="eastAsia"/>
          <w:szCs w:val="21"/>
        </w:rPr>
        <w:t>（</w:t>
      </w:r>
      <w:r w:rsidRPr="00395123">
        <w:rPr>
          <w:rFonts w:eastAsia="仿宋_GB2312" w:hint="eastAsia"/>
          <w:szCs w:val="21"/>
        </w:rPr>
        <w:t>如室外型、防爆型</w:t>
      </w:r>
      <w:r>
        <w:rPr>
          <w:rFonts w:eastAsia="仿宋_GB2312" w:hint="eastAsia"/>
          <w:szCs w:val="21"/>
        </w:rPr>
        <w:t>）</w:t>
      </w:r>
      <w:r w:rsidRPr="00395123">
        <w:rPr>
          <w:rFonts w:eastAsia="仿宋_GB2312" w:hint="eastAsia"/>
          <w:szCs w:val="21"/>
        </w:rPr>
        <w:t>措施说明</w:t>
      </w:r>
      <w:r w:rsidR="00855108" w:rsidRPr="00395123">
        <w:rPr>
          <w:rFonts w:eastAsia="仿宋_GB2312"/>
          <w:szCs w:val="21"/>
        </w:rPr>
        <w:t>。</w:t>
      </w:r>
    </w:p>
    <w:p w:rsidR="00855108" w:rsidRPr="00395123" w:rsidRDefault="00855108" w:rsidP="00AC1AA9">
      <w:pPr>
        <w:spacing w:line="480" w:lineRule="auto"/>
        <w:rPr>
          <w:rFonts w:eastAsia="仿宋_GB2312"/>
          <w:b/>
          <w:szCs w:val="21"/>
        </w:rPr>
      </w:pPr>
      <w:r w:rsidRPr="00395123">
        <w:rPr>
          <w:rFonts w:eastAsia="仿宋_GB2312"/>
          <w:b/>
          <w:szCs w:val="21"/>
        </w:rPr>
        <w:t xml:space="preserve">4  </w:t>
      </w:r>
      <w:r w:rsidRPr="00395123">
        <w:rPr>
          <w:rFonts w:eastAsia="仿宋_GB2312"/>
          <w:b/>
          <w:szCs w:val="21"/>
        </w:rPr>
        <w:t>连续运行试验记录和报告</w:t>
      </w:r>
    </w:p>
    <w:p w:rsidR="00395123" w:rsidRDefault="00395123" w:rsidP="00AC1AA9">
      <w:pPr>
        <w:spacing w:line="480" w:lineRule="auto"/>
        <w:rPr>
          <w:rFonts w:eastAsia="仿宋_GB2312"/>
          <w:b/>
          <w:szCs w:val="21"/>
        </w:rPr>
      </w:pPr>
      <w:r w:rsidRPr="00395123">
        <w:rPr>
          <w:rFonts w:eastAsia="仿宋_GB2312" w:hint="eastAsia"/>
          <w:b/>
          <w:szCs w:val="21"/>
        </w:rPr>
        <w:t>4.1</w:t>
      </w:r>
      <w:r>
        <w:rPr>
          <w:rFonts w:eastAsia="仿宋_GB2312" w:hint="eastAsia"/>
          <w:b/>
          <w:szCs w:val="21"/>
        </w:rPr>
        <w:t xml:space="preserve">  </w:t>
      </w:r>
      <w:r>
        <w:rPr>
          <w:rFonts w:eastAsia="仿宋_GB2312" w:hint="eastAsia"/>
          <w:b/>
          <w:szCs w:val="21"/>
        </w:rPr>
        <w:t>一般要求</w:t>
      </w:r>
    </w:p>
    <w:p w:rsidR="00395123" w:rsidRDefault="00395123" w:rsidP="00395123">
      <w:pPr>
        <w:ind w:firstLineChars="200" w:firstLine="42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除拖动方式为交流星</w:t>
      </w:r>
      <w:r w:rsidR="00A21BFB">
        <w:rPr>
          <w:rFonts w:eastAsia="仿宋_GB2312" w:hint="eastAsia"/>
          <w:szCs w:val="21"/>
        </w:rPr>
        <w:t>—</w:t>
      </w:r>
      <w:r w:rsidRPr="00395123">
        <w:rPr>
          <w:rFonts w:eastAsia="仿宋_GB2312" w:hint="eastAsia"/>
          <w:szCs w:val="21"/>
        </w:rPr>
        <w:t>三角拖动的控制柜外，其</w:t>
      </w:r>
      <w:r w:rsidR="00DD3F0C">
        <w:rPr>
          <w:rFonts w:eastAsia="仿宋_GB2312" w:hint="eastAsia"/>
          <w:szCs w:val="21"/>
        </w:rPr>
        <w:t>它</w:t>
      </w:r>
      <w:r w:rsidRPr="00395123">
        <w:rPr>
          <w:rFonts w:eastAsia="仿宋_GB2312" w:hint="eastAsia"/>
          <w:szCs w:val="21"/>
        </w:rPr>
        <w:t>型式的自动扶梯与自动人行道控制柜连续运行试验运行时间为</w:t>
      </w:r>
      <w:r w:rsidRPr="00395123">
        <w:rPr>
          <w:rFonts w:eastAsia="仿宋_GB2312" w:hint="eastAsia"/>
          <w:szCs w:val="21"/>
        </w:rPr>
        <w:t>240</w:t>
      </w:r>
      <w:r>
        <w:rPr>
          <w:rFonts w:eastAsia="仿宋_GB2312" w:hint="eastAsia"/>
          <w:szCs w:val="21"/>
        </w:rPr>
        <w:t xml:space="preserve"> h</w:t>
      </w:r>
      <w:r w:rsidRPr="00395123">
        <w:rPr>
          <w:rFonts w:eastAsia="仿宋_GB2312" w:hint="eastAsia"/>
          <w:szCs w:val="21"/>
        </w:rPr>
        <w:t>，</w:t>
      </w:r>
      <w:proofErr w:type="gramStart"/>
      <w:r w:rsidRPr="00395123">
        <w:rPr>
          <w:rFonts w:eastAsia="仿宋_GB2312" w:hint="eastAsia"/>
          <w:szCs w:val="21"/>
        </w:rPr>
        <w:t>且单次</w:t>
      </w:r>
      <w:proofErr w:type="gramEnd"/>
      <w:r w:rsidRPr="00395123">
        <w:rPr>
          <w:rFonts w:eastAsia="仿宋_GB2312" w:hint="eastAsia"/>
          <w:szCs w:val="21"/>
        </w:rPr>
        <w:t>运行时间不小于</w:t>
      </w:r>
      <w:r w:rsidRPr="00395123">
        <w:rPr>
          <w:rFonts w:eastAsia="仿宋_GB2312" w:hint="eastAsia"/>
          <w:szCs w:val="21"/>
        </w:rPr>
        <w:t>12</w:t>
      </w:r>
      <w:r>
        <w:rPr>
          <w:rFonts w:eastAsia="仿宋_GB2312" w:hint="eastAsia"/>
          <w:szCs w:val="21"/>
        </w:rPr>
        <w:t xml:space="preserve"> h</w:t>
      </w:r>
      <w:r w:rsidRPr="00395123">
        <w:rPr>
          <w:rFonts w:eastAsia="仿宋_GB2312" w:hint="eastAsia"/>
          <w:szCs w:val="21"/>
        </w:rPr>
        <w:t>，试验运行期间不允许出现故障，上、下行运行时间各为一半，最长每隔</w:t>
      </w:r>
      <w:r w:rsidRPr="00395123">
        <w:rPr>
          <w:rFonts w:eastAsia="仿宋_GB2312" w:hint="eastAsia"/>
          <w:szCs w:val="21"/>
        </w:rPr>
        <w:t>24</w:t>
      </w:r>
      <w:r>
        <w:rPr>
          <w:rFonts w:eastAsia="仿宋_GB2312" w:hint="eastAsia"/>
          <w:szCs w:val="21"/>
        </w:rPr>
        <w:t xml:space="preserve"> h</w:t>
      </w:r>
      <w:r w:rsidRPr="00395123">
        <w:rPr>
          <w:rFonts w:eastAsia="仿宋_GB2312" w:hint="eastAsia"/>
          <w:szCs w:val="21"/>
        </w:rPr>
        <w:t>切换一次，切换时停止运行时间不能超过</w:t>
      </w:r>
      <w:r w:rsidRPr="00395123">
        <w:rPr>
          <w:rFonts w:eastAsia="仿宋_GB2312" w:hint="eastAsia"/>
          <w:szCs w:val="21"/>
        </w:rPr>
        <w:t>5</w:t>
      </w:r>
      <w:r w:rsidRPr="00395123">
        <w:rPr>
          <w:rFonts w:eastAsia="仿宋_GB2312" w:hint="eastAsia"/>
          <w:szCs w:val="21"/>
        </w:rPr>
        <w:t>分钟。</w:t>
      </w:r>
    </w:p>
    <w:p w:rsidR="00855108" w:rsidRPr="00F45EED" w:rsidRDefault="00395123" w:rsidP="00AC1AA9">
      <w:pPr>
        <w:spacing w:line="480" w:lineRule="auto"/>
        <w:rPr>
          <w:rFonts w:eastAsia="仿宋_GB2312"/>
          <w:b/>
          <w:szCs w:val="21"/>
        </w:rPr>
      </w:pPr>
      <w:r w:rsidRPr="00F45EED">
        <w:rPr>
          <w:rFonts w:eastAsia="仿宋_GB2312" w:hint="eastAsia"/>
          <w:b/>
          <w:szCs w:val="21"/>
        </w:rPr>
        <w:t>4.2</w:t>
      </w:r>
      <w:r w:rsidR="00855108" w:rsidRPr="00F45EED">
        <w:rPr>
          <w:rFonts w:eastAsia="仿宋_GB2312"/>
          <w:b/>
          <w:szCs w:val="21"/>
        </w:rPr>
        <w:t xml:space="preserve">  </w:t>
      </w:r>
      <w:r w:rsidRPr="00F45EED">
        <w:rPr>
          <w:rFonts w:eastAsia="仿宋_GB2312"/>
          <w:b/>
          <w:szCs w:val="21"/>
        </w:rPr>
        <w:t>试验抽查</w:t>
      </w:r>
    </w:p>
    <w:p w:rsidR="00395123" w:rsidRPr="00395123" w:rsidRDefault="00395123" w:rsidP="00395123">
      <w:pPr>
        <w:ind w:firstLineChars="200" w:firstLine="42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连续运行试验在进行其他试验内容前由申请方自行开展，型式试验机构在连续运行试验</w:t>
      </w:r>
      <w:r w:rsidRPr="00395123">
        <w:rPr>
          <w:rFonts w:eastAsia="仿宋_GB2312" w:hint="eastAsia"/>
          <w:szCs w:val="21"/>
        </w:rPr>
        <w:lastRenderedPageBreak/>
        <w:t>过程中至少现场抽查</w:t>
      </w:r>
      <w:r w:rsidRPr="00395123">
        <w:rPr>
          <w:rFonts w:eastAsia="仿宋_GB2312" w:hint="eastAsia"/>
          <w:szCs w:val="21"/>
        </w:rPr>
        <w:t>1</w:t>
      </w:r>
      <w:r w:rsidRPr="00395123">
        <w:rPr>
          <w:rFonts w:eastAsia="仿宋_GB2312" w:hint="eastAsia"/>
          <w:szCs w:val="21"/>
        </w:rPr>
        <w:t>次，试验结束后在同一台样品上进行其他安全及性能项目的试验。制造单位应当提交自行完成连续运行试验的方案、详细记录、总结报告及其真实性声明。</w:t>
      </w:r>
    </w:p>
    <w:p w:rsidR="00395123" w:rsidRPr="00395123" w:rsidRDefault="00395123" w:rsidP="00395123">
      <w:pPr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连续运行试验方案应当包括以下内容：</w:t>
      </w:r>
    </w:p>
    <w:p w:rsidR="00395123" w:rsidRPr="00395123" w:rsidRDefault="00395123" w:rsidP="00395123">
      <w:pPr>
        <w:pStyle w:val="a3"/>
        <w:numPr>
          <w:ilvl w:val="0"/>
          <w:numId w:val="43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连续运行试验起止时间、具体试验日程；</w:t>
      </w:r>
    </w:p>
    <w:p w:rsidR="00395123" w:rsidRPr="00395123" w:rsidRDefault="00395123" w:rsidP="00395123">
      <w:pPr>
        <w:pStyle w:val="a3"/>
        <w:numPr>
          <w:ilvl w:val="0"/>
          <w:numId w:val="43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连续运行试验人员配置；</w:t>
      </w:r>
    </w:p>
    <w:p w:rsidR="00395123" w:rsidRPr="00395123" w:rsidRDefault="00395123" w:rsidP="00395123">
      <w:pPr>
        <w:pStyle w:val="a3"/>
        <w:numPr>
          <w:ilvl w:val="0"/>
          <w:numId w:val="43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连续运行试验工况；</w:t>
      </w:r>
    </w:p>
    <w:p w:rsidR="00395123" w:rsidRPr="00395123" w:rsidRDefault="00395123" w:rsidP="00395123">
      <w:pPr>
        <w:pStyle w:val="a3"/>
        <w:numPr>
          <w:ilvl w:val="0"/>
          <w:numId w:val="43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连续运行</w:t>
      </w:r>
      <w:r w:rsidR="001E6D5C">
        <w:rPr>
          <w:rFonts w:eastAsia="仿宋_GB2312" w:hint="eastAsia"/>
          <w:szCs w:val="21"/>
        </w:rPr>
        <w:t xml:space="preserve"> </w:t>
      </w:r>
      <w:r w:rsidRPr="00395123">
        <w:rPr>
          <w:rFonts w:eastAsia="仿宋_GB2312" w:hint="eastAsia"/>
          <w:szCs w:val="21"/>
        </w:rPr>
        <w:t>；</w:t>
      </w:r>
    </w:p>
    <w:p w:rsidR="00855108" w:rsidRPr="00395123" w:rsidRDefault="00395123" w:rsidP="00395123">
      <w:pPr>
        <w:pStyle w:val="a3"/>
        <w:numPr>
          <w:ilvl w:val="0"/>
          <w:numId w:val="43"/>
        </w:numPr>
        <w:ind w:firstLineChars="0"/>
        <w:rPr>
          <w:rFonts w:eastAsia="仿宋_GB2312"/>
          <w:szCs w:val="21"/>
        </w:rPr>
      </w:pPr>
      <w:r w:rsidRPr="00395123">
        <w:rPr>
          <w:rFonts w:eastAsia="仿宋_GB2312" w:hint="eastAsia"/>
          <w:szCs w:val="21"/>
        </w:rPr>
        <w:t>建议的抽查见证点、真实性声明</w:t>
      </w:r>
      <w:r w:rsidR="00855108" w:rsidRPr="00395123">
        <w:rPr>
          <w:rFonts w:eastAsia="仿宋_GB2312"/>
          <w:szCs w:val="21"/>
        </w:rPr>
        <w:t>。</w:t>
      </w:r>
    </w:p>
    <w:p w:rsidR="00395123" w:rsidRPr="00395123" w:rsidRDefault="00F45EED" w:rsidP="00395123">
      <w:pPr>
        <w:spacing w:line="480" w:lineRule="auto"/>
        <w:rPr>
          <w:rFonts w:eastAsia="仿宋_GB2312"/>
          <w:b/>
          <w:szCs w:val="21"/>
        </w:rPr>
      </w:pPr>
      <w:r>
        <w:rPr>
          <w:rFonts w:eastAsia="仿宋_GB2312"/>
          <w:b/>
          <w:szCs w:val="21"/>
        </w:rPr>
        <w:t>5</w:t>
      </w:r>
      <w:r w:rsidR="00395123" w:rsidRPr="00395123">
        <w:rPr>
          <w:rFonts w:eastAsia="仿宋_GB2312"/>
          <w:b/>
          <w:szCs w:val="21"/>
        </w:rPr>
        <w:t xml:space="preserve">  </w:t>
      </w:r>
      <w:r w:rsidR="00395123" w:rsidRPr="00EE5F08">
        <w:rPr>
          <w:rFonts w:eastAsia="仿宋_GB2312"/>
        </w:rPr>
        <w:t>适用产品技术资料</w:t>
      </w:r>
    </w:p>
    <w:p w:rsidR="00395123" w:rsidRPr="00395123" w:rsidRDefault="00395123" w:rsidP="00395123">
      <w:pPr>
        <w:ind w:firstLineChars="200" w:firstLine="420"/>
        <w:rPr>
          <w:rFonts w:eastAsia="仿宋_GB2312"/>
          <w:szCs w:val="21"/>
        </w:rPr>
      </w:pPr>
      <w:r w:rsidRPr="00395123">
        <w:rPr>
          <w:rFonts w:eastAsia="仿宋_GB2312"/>
          <w:szCs w:val="21"/>
        </w:rPr>
        <w:t>申请单位可以在本附件规定的范围内提出适用申请，并提交被适用产品与试验样品存在不同的本附件</w:t>
      </w:r>
      <w:r w:rsidR="009F1771">
        <w:rPr>
          <w:rFonts w:eastAsia="仿宋_GB2312" w:hint="eastAsia"/>
          <w:szCs w:val="21"/>
        </w:rPr>
        <w:t>中</w:t>
      </w:r>
      <w:r w:rsidRPr="00395123">
        <w:rPr>
          <w:rFonts w:eastAsia="仿宋_GB2312"/>
          <w:szCs w:val="21"/>
        </w:rPr>
        <w:t>1</w:t>
      </w:r>
      <w:r w:rsidRPr="00395123">
        <w:rPr>
          <w:rFonts w:eastAsia="仿宋_GB2312"/>
          <w:szCs w:val="21"/>
        </w:rPr>
        <w:t>和</w:t>
      </w:r>
      <w:r w:rsidRPr="00395123">
        <w:rPr>
          <w:rFonts w:eastAsia="仿宋_GB2312"/>
          <w:szCs w:val="21"/>
        </w:rPr>
        <w:t>3</w:t>
      </w:r>
      <w:r w:rsidRPr="00395123">
        <w:rPr>
          <w:rFonts w:eastAsia="仿宋_GB2312"/>
          <w:szCs w:val="21"/>
        </w:rPr>
        <w:t>的所有技术资料。</w:t>
      </w:r>
    </w:p>
    <w:p w:rsidR="004504FC" w:rsidRDefault="00B7168A" w:rsidP="00701AD4">
      <w:pPr>
        <w:widowControl/>
        <w:jc w:val="center"/>
      </w:pPr>
      <w:r>
        <w:br w:type="page"/>
      </w:r>
    </w:p>
    <w:p w:rsidR="004504FC" w:rsidRPr="007D759F" w:rsidRDefault="003A0288" w:rsidP="003A0288">
      <w:pPr>
        <w:widowControl/>
        <w:jc w:val="center"/>
        <w:rPr>
          <w:rFonts w:eastAsia="仿宋_GB2312"/>
          <w:b/>
        </w:rPr>
      </w:pPr>
      <w:r w:rsidRPr="007D759F">
        <w:rPr>
          <w:rFonts w:eastAsia="仿宋_GB2312"/>
          <w:b/>
        </w:rPr>
        <w:lastRenderedPageBreak/>
        <w:t>表</w:t>
      </w:r>
      <w:r w:rsidR="00D32DEE">
        <w:rPr>
          <w:rFonts w:eastAsia="仿宋_GB2312"/>
          <w:b/>
        </w:rPr>
        <w:t>1</w:t>
      </w:r>
      <w:r w:rsidRPr="007D759F">
        <w:rPr>
          <w:rFonts w:eastAsia="仿宋_GB2312" w:hint="eastAsia"/>
          <w:b/>
        </w:rPr>
        <w:t xml:space="preserve"> </w:t>
      </w:r>
      <w:r w:rsidRPr="007D759F">
        <w:rPr>
          <w:rFonts w:eastAsia="仿宋_GB2312"/>
          <w:b/>
        </w:rPr>
        <w:t>自动扶梯与自动人行道控制柜样品技术参数及配置表</w:t>
      </w:r>
    </w:p>
    <w:tbl>
      <w:tblPr>
        <w:tblW w:w="91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600"/>
        <w:gridCol w:w="2456"/>
        <w:gridCol w:w="2268"/>
        <w:gridCol w:w="946"/>
        <w:gridCol w:w="1095"/>
      </w:tblGrid>
      <w:tr w:rsidR="00632882" w:rsidRPr="00632882" w:rsidTr="0069018F">
        <w:trPr>
          <w:trHeight w:val="340"/>
          <w:jc w:val="center"/>
        </w:trPr>
        <w:tc>
          <w:tcPr>
            <w:tcW w:w="2424" w:type="dxa"/>
            <w:gridSpan w:val="2"/>
            <w:vAlign w:val="center"/>
          </w:tcPr>
          <w:p w:rsidR="00632882" w:rsidRPr="00DA2405" w:rsidRDefault="00632882" w:rsidP="007D759F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DA2405">
              <w:rPr>
                <w:rFonts w:eastAsia="仿宋_GB2312"/>
                <w:b/>
                <w:bCs/>
                <w:color w:val="000000"/>
                <w:szCs w:val="21"/>
              </w:rPr>
              <w:t>申请单位名称</w:t>
            </w:r>
          </w:p>
        </w:tc>
        <w:tc>
          <w:tcPr>
            <w:tcW w:w="6765" w:type="dxa"/>
            <w:gridSpan w:val="4"/>
            <w:vAlign w:val="center"/>
          </w:tcPr>
          <w:p w:rsidR="00632882" w:rsidRPr="007C49AF" w:rsidRDefault="00632882" w:rsidP="007D759F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632882" w:rsidRPr="00632882" w:rsidTr="0069018F">
        <w:trPr>
          <w:trHeight w:val="340"/>
          <w:jc w:val="center"/>
        </w:trPr>
        <w:tc>
          <w:tcPr>
            <w:tcW w:w="2424" w:type="dxa"/>
            <w:gridSpan w:val="2"/>
            <w:vAlign w:val="center"/>
          </w:tcPr>
          <w:p w:rsidR="00632882" w:rsidRPr="00DA2405" w:rsidRDefault="00632882" w:rsidP="007D759F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DA2405">
              <w:rPr>
                <w:rFonts w:eastAsia="仿宋_GB2312"/>
                <w:b/>
                <w:bCs/>
                <w:color w:val="000000"/>
                <w:szCs w:val="21"/>
              </w:rPr>
              <w:t>申请单位</w:t>
            </w:r>
            <w:r w:rsidRPr="00DA2405">
              <w:rPr>
                <w:rFonts w:eastAsia="仿宋_GB2312" w:hint="eastAsia"/>
                <w:b/>
                <w:bCs/>
                <w:color w:val="000000"/>
                <w:szCs w:val="21"/>
              </w:rPr>
              <w:t>注册</w:t>
            </w:r>
            <w:r w:rsidRPr="00DA2405">
              <w:rPr>
                <w:rFonts w:eastAsia="仿宋_GB2312"/>
                <w:b/>
                <w:bCs/>
                <w:color w:val="000000"/>
                <w:szCs w:val="21"/>
              </w:rPr>
              <w:t>地址</w:t>
            </w:r>
          </w:p>
        </w:tc>
        <w:tc>
          <w:tcPr>
            <w:tcW w:w="6765" w:type="dxa"/>
            <w:gridSpan w:val="4"/>
            <w:vAlign w:val="center"/>
          </w:tcPr>
          <w:p w:rsidR="00632882" w:rsidRPr="007C49AF" w:rsidRDefault="00632882" w:rsidP="007D759F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632882" w:rsidRPr="00632882" w:rsidTr="0069018F">
        <w:trPr>
          <w:trHeight w:val="340"/>
          <w:jc w:val="center"/>
        </w:trPr>
        <w:tc>
          <w:tcPr>
            <w:tcW w:w="2424" w:type="dxa"/>
            <w:gridSpan w:val="2"/>
            <w:vAlign w:val="center"/>
          </w:tcPr>
          <w:p w:rsidR="00632882" w:rsidRPr="00DA2405" w:rsidRDefault="00632882" w:rsidP="007D759F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DA2405">
              <w:rPr>
                <w:rFonts w:eastAsia="仿宋_GB2312"/>
                <w:b/>
                <w:bCs/>
                <w:color w:val="000000"/>
                <w:szCs w:val="21"/>
              </w:rPr>
              <w:t>制造单位名称</w:t>
            </w:r>
          </w:p>
        </w:tc>
        <w:tc>
          <w:tcPr>
            <w:tcW w:w="6765" w:type="dxa"/>
            <w:gridSpan w:val="4"/>
            <w:vAlign w:val="center"/>
          </w:tcPr>
          <w:p w:rsidR="00632882" w:rsidRPr="007C49AF" w:rsidRDefault="00632882" w:rsidP="007D759F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632882" w:rsidRPr="00632882" w:rsidTr="0069018F">
        <w:trPr>
          <w:trHeight w:val="340"/>
          <w:jc w:val="center"/>
        </w:trPr>
        <w:tc>
          <w:tcPr>
            <w:tcW w:w="2424" w:type="dxa"/>
            <w:gridSpan w:val="2"/>
            <w:vAlign w:val="center"/>
          </w:tcPr>
          <w:p w:rsidR="00632882" w:rsidRPr="00DA2405" w:rsidRDefault="00632882" w:rsidP="007D759F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DA2405">
              <w:rPr>
                <w:rFonts w:eastAsia="仿宋_GB2312" w:hint="eastAsia"/>
                <w:b/>
                <w:bCs/>
                <w:color w:val="000000"/>
                <w:szCs w:val="21"/>
              </w:rPr>
              <w:t>制造</w:t>
            </w:r>
            <w:r w:rsidRPr="00DA2405">
              <w:rPr>
                <w:rFonts w:eastAsia="仿宋_GB2312"/>
                <w:b/>
                <w:bCs/>
                <w:color w:val="000000"/>
                <w:szCs w:val="21"/>
              </w:rPr>
              <w:t>单位</w:t>
            </w:r>
            <w:r w:rsidRPr="00DA2405">
              <w:rPr>
                <w:rFonts w:eastAsia="仿宋_GB2312" w:hint="eastAsia"/>
                <w:b/>
                <w:bCs/>
                <w:color w:val="000000"/>
                <w:szCs w:val="21"/>
              </w:rPr>
              <w:t>注册</w:t>
            </w:r>
            <w:r w:rsidRPr="00DA2405">
              <w:rPr>
                <w:rFonts w:eastAsia="仿宋_GB2312"/>
                <w:b/>
                <w:bCs/>
                <w:color w:val="000000"/>
                <w:szCs w:val="21"/>
              </w:rPr>
              <w:t>地址</w:t>
            </w:r>
          </w:p>
        </w:tc>
        <w:tc>
          <w:tcPr>
            <w:tcW w:w="6765" w:type="dxa"/>
            <w:gridSpan w:val="4"/>
            <w:vAlign w:val="center"/>
          </w:tcPr>
          <w:p w:rsidR="00632882" w:rsidRPr="007C49AF" w:rsidRDefault="00632882" w:rsidP="007D759F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632882" w:rsidRPr="00632882" w:rsidTr="0069018F">
        <w:trPr>
          <w:trHeight w:val="340"/>
          <w:jc w:val="center"/>
        </w:trPr>
        <w:tc>
          <w:tcPr>
            <w:tcW w:w="2424" w:type="dxa"/>
            <w:gridSpan w:val="2"/>
            <w:vAlign w:val="center"/>
          </w:tcPr>
          <w:p w:rsidR="00632882" w:rsidRPr="00DA2405" w:rsidRDefault="00632882" w:rsidP="007D759F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DA2405">
              <w:rPr>
                <w:rFonts w:eastAsia="仿宋_GB2312" w:hint="eastAsia"/>
                <w:b/>
                <w:bCs/>
                <w:color w:val="000000"/>
                <w:szCs w:val="21"/>
              </w:rPr>
              <w:t>制造地址</w:t>
            </w:r>
          </w:p>
        </w:tc>
        <w:tc>
          <w:tcPr>
            <w:tcW w:w="6765" w:type="dxa"/>
            <w:gridSpan w:val="4"/>
            <w:vAlign w:val="center"/>
          </w:tcPr>
          <w:p w:rsidR="00632882" w:rsidRPr="007C49AF" w:rsidRDefault="00632882" w:rsidP="007D759F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632882" w:rsidRPr="007C49AF" w:rsidTr="0069018F">
        <w:trPr>
          <w:trHeight w:val="340"/>
          <w:jc w:val="center"/>
        </w:trPr>
        <w:tc>
          <w:tcPr>
            <w:tcW w:w="2424" w:type="dxa"/>
            <w:gridSpan w:val="2"/>
            <w:vAlign w:val="center"/>
          </w:tcPr>
          <w:p w:rsidR="00632882" w:rsidRPr="00DA2405" w:rsidRDefault="00632882" w:rsidP="007D759F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szCs w:val="21"/>
              </w:rPr>
              <w:t>产品编号</w:t>
            </w:r>
          </w:p>
        </w:tc>
        <w:tc>
          <w:tcPr>
            <w:tcW w:w="2456" w:type="dxa"/>
            <w:vAlign w:val="center"/>
          </w:tcPr>
          <w:p w:rsidR="00632882" w:rsidRPr="001806A6" w:rsidRDefault="00632882" w:rsidP="007D759F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32882" w:rsidRPr="00DA2405" w:rsidRDefault="00632882" w:rsidP="007D759F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DA2405">
              <w:rPr>
                <w:rFonts w:eastAsia="仿宋_GB2312" w:hint="eastAsia"/>
                <w:b/>
                <w:bCs/>
                <w:color w:val="000000"/>
                <w:szCs w:val="21"/>
              </w:rPr>
              <w:t>制造日期</w:t>
            </w:r>
          </w:p>
        </w:tc>
        <w:tc>
          <w:tcPr>
            <w:tcW w:w="2041" w:type="dxa"/>
            <w:gridSpan w:val="2"/>
            <w:vAlign w:val="center"/>
          </w:tcPr>
          <w:p w:rsidR="00632882" w:rsidRPr="007C49AF" w:rsidRDefault="00632882" w:rsidP="007D759F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632882" w:rsidRPr="007C49AF" w:rsidTr="0069018F">
        <w:trPr>
          <w:trHeight w:val="340"/>
          <w:jc w:val="center"/>
        </w:trPr>
        <w:tc>
          <w:tcPr>
            <w:tcW w:w="2424" w:type="dxa"/>
            <w:gridSpan w:val="2"/>
            <w:vAlign w:val="center"/>
          </w:tcPr>
          <w:p w:rsidR="00632882" w:rsidRPr="007C49AF" w:rsidRDefault="00632882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7C49AF">
              <w:rPr>
                <w:rFonts w:eastAsia="仿宋_GB2312"/>
                <w:b/>
                <w:bCs/>
                <w:color w:val="000000"/>
                <w:szCs w:val="21"/>
              </w:rPr>
              <w:t>产品名称</w:t>
            </w:r>
          </w:p>
        </w:tc>
        <w:tc>
          <w:tcPr>
            <w:tcW w:w="6765" w:type="dxa"/>
            <w:gridSpan w:val="4"/>
            <w:vAlign w:val="center"/>
          </w:tcPr>
          <w:p w:rsidR="00632882" w:rsidRPr="007C49AF" w:rsidRDefault="00632882" w:rsidP="007D759F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自动扶梯与自动人行道控制柜</w:t>
            </w:r>
          </w:p>
        </w:tc>
      </w:tr>
      <w:tr w:rsidR="007D759F" w:rsidRPr="007C49AF" w:rsidTr="0069018F">
        <w:trPr>
          <w:trHeight w:val="340"/>
          <w:jc w:val="center"/>
        </w:trPr>
        <w:tc>
          <w:tcPr>
            <w:tcW w:w="2424" w:type="dxa"/>
            <w:gridSpan w:val="2"/>
            <w:vAlign w:val="center"/>
          </w:tcPr>
          <w:p w:rsidR="007D759F" w:rsidRPr="007C49AF" w:rsidRDefault="007D759F" w:rsidP="007D759F"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7C49AF">
              <w:rPr>
                <w:rFonts w:eastAsia="仿宋_GB2312"/>
                <w:b/>
                <w:color w:val="000000"/>
                <w:szCs w:val="21"/>
              </w:rPr>
              <w:t>工作环境</w:t>
            </w:r>
          </w:p>
        </w:tc>
        <w:tc>
          <w:tcPr>
            <w:tcW w:w="2456" w:type="dxa"/>
            <w:vAlign w:val="center"/>
          </w:tcPr>
          <w:p w:rsidR="007D759F" w:rsidRPr="007C49AF" w:rsidRDefault="007D759F" w:rsidP="00F517D7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□室内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□室外</w:t>
            </w:r>
          </w:p>
        </w:tc>
        <w:tc>
          <w:tcPr>
            <w:tcW w:w="2268" w:type="dxa"/>
            <w:vAlign w:val="center"/>
          </w:tcPr>
          <w:p w:rsidR="007D759F" w:rsidRPr="007C49AF" w:rsidRDefault="007D759F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7C49AF">
              <w:rPr>
                <w:rFonts w:eastAsia="仿宋_GB2312"/>
                <w:b/>
                <w:bCs/>
                <w:color w:val="000000"/>
                <w:szCs w:val="21"/>
              </w:rPr>
              <w:t>型号</w:t>
            </w:r>
          </w:p>
        </w:tc>
        <w:tc>
          <w:tcPr>
            <w:tcW w:w="2041" w:type="dxa"/>
            <w:gridSpan w:val="2"/>
            <w:vAlign w:val="center"/>
          </w:tcPr>
          <w:p w:rsidR="007D759F" w:rsidRPr="007C49AF" w:rsidRDefault="007D759F" w:rsidP="007D759F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656A31" w:rsidRPr="007C49AF" w:rsidTr="0069018F">
        <w:trPr>
          <w:trHeight w:val="340"/>
          <w:jc w:val="center"/>
        </w:trPr>
        <w:tc>
          <w:tcPr>
            <w:tcW w:w="2424" w:type="dxa"/>
            <w:gridSpan w:val="2"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7C49AF">
              <w:rPr>
                <w:rFonts w:eastAsia="仿宋_GB2312"/>
                <w:b/>
                <w:color w:val="000000"/>
                <w:szCs w:val="21"/>
              </w:rPr>
              <w:t>启动方式</w:t>
            </w:r>
          </w:p>
        </w:tc>
        <w:tc>
          <w:tcPr>
            <w:tcW w:w="2456" w:type="dxa"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□手动启动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□自动启动</w:t>
            </w:r>
          </w:p>
        </w:tc>
        <w:tc>
          <w:tcPr>
            <w:tcW w:w="2268" w:type="dxa"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7C49AF">
              <w:rPr>
                <w:rFonts w:eastAsia="仿宋_GB2312"/>
                <w:b/>
                <w:color w:val="000000"/>
                <w:szCs w:val="21"/>
              </w:rPr>
              <w:t>节能运行方式</w:t>
            </w:r>
          </w:p>
        </w:tc>
        <w:tc>
          <w:tcPr>
            <w:tcW w:w="2041" w:type="dxa"/>
            <w:gridSpan w:val="2"/>
            <w:vAlign w:val="center"/>
          </w:tcPr>
          <w:p w:rsidR="00656A31" w:rsidRPr="007C49AF" w:rsidRDefault="00656A31" w:rsidP="00656A31">
            <w:pPr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□待机运行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□</w:t>
            </w:r>
          </w:p>
        </w:tc>
      </w:tr>
      <w:tr w:rsidR="00656A31" w:rsidRPr="007C49AF" w:rsidTr="0069018F">
        <w:trPr>
          <w:trHeight w:val="340"/>
          <w:jc w:val="center"/>
        </w:trPr>
        <w:tc>
          <w:tcPr>
            <w:tcW w:w="824" w:type="dxa"/>
            <w:vMerge w:val="restart"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7C49AF">
              <w:rPr>
                <w:rFonts w:eastAsia="仿宋_GB2312"/>
                <w:b/>
                <w:color w:val="000000"/>
                <w:szCs w:val="21"/>
              </w:rPr>
              <w:t>调速装置</w:t>
            </w:r>
          </w:p>
        </w:tc>
        <w:tc>
          <w:tcPr>
            <w:tcW w:w="1600" w:type="dxa"/>
            <w:vAlign w:val="center"/>
          </w:tcPr>
          <w:p w:rsidR="00656A31" w:rsidRPr="007C49AF" w:rsidRDefault="00656A31" w:rsidP="007D759F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7C49AF">
              <w:rPr>
                <w:rFonts w:eastAsia="仿宋_GB2312"/>
                <w:b/>
                <w:bCs/>
                <w:color w:val="000000"/>
                <w:szCs w:val="21"/>
              </w:rPr>
              <w:t>型号</w:t>
            </w:r>
          </w:p>
        </w:tc>
        <w:tc>
          <w:tcPr>
            <w:tcW w:w="6765" w:type="dxa"/>
            <w:gridSpan w:val="4"/>
            <w:vAlign w:val="center"/>
          </w:tcPr>
          <w:p w:rsidR="00656A31" w:rsidRPr="009E52E7" w:rsidRDefault="00656A31" w:rsidP="007D759F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656A31" w:rsidRPr="007C49AF" w:rsidTr="0069018F">
        <w:trPr>
          <w:trHeight w:val="340"/>
          <w:jc w:val="center"/>
        </w:trPr>
        <w:tc>
          <w:tcPr>
            <w:tcW w:w="824" w:type="dxa"/>
            <w:vMerge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7C49AF">
              <w:rPr>
                <w:rFonts w:eastAsia="仿宋_GB2312"/>
                <w:b/>
                <w:color w:val="000000"/>
                <w:szCs w:val="21"/>
              </w:rPr>
              <w:t>制造单位</w:t>
            </w:r>
            <w:r>
              <w:rPr>
                <w:rFonts w:eastAsia="仿宋_GB2312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6765" w:type="dxa"/>
            <w:gridSpan w:val="4"/>
            <w:vAlign w:val="center"/>
          </w:tcPr>
          <w:p w:rsidR="00656A31" w:rsidRPr="009E52E7" w:rsidRDefault="00656A31" w:rsidP="007D759F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656A31" w:rsidRPr="007C49AF" w:rsidTr="0069018F">
        <w:trPr>
          <w:trHeight w:val="340"/>
          <w:jc w:val="center"/>
        </w:trPr>
        <w:tc>
          <w:tcPr>
            <w:tcW w:w="824" w:type="dxa"/>
            <w:vMerge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656A31" w:rsidRPr="007C49AF" w:rsidRDefault="00656A31" w:rsidP="007D759F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7C49AF">
              <w:rPr>
                <w:rFonts w:eastAsia="仿宋_GB2312"/>
                <w:b/>
                <w:bCs/>
                <w:color w:val="000000"/>
                <w:szCs w:val="21"/>
              </w:rPr>
              <w:t>调速方式</w:t>
            </w:r>
          </w:p>
        </w:tc>
        <w:tc>
          <w:tcPr>
            <w:tcW w:w="6765" w:type="dxa"/>
            <w:gridSpan w:val="4"/>
            <w:vAlign w:val="center"/>
          </w:tcPr>
          <w:p w:rsidR="00656A31" w:rsidRPr="007D759F" w:rsidRDefault="00656A31" w:rsidP="005D30F5">
            <w:pPr>
              <w:jc w:val="center"/>
              <w:rPr>
                <w:rFonts w:eastAsia="仿宋_GB2312"/>
                <w:color w:val="000000"/>
                <w:sz w:val="18"/>
                <w:szCs w:val="21"/>
              </w:rPr>
            </w:pPr>
            <w:r w:rsidRPr="007D759F">
              <w:rPr>
                <w:rFonts w:eastAsia="仿宋_GB2312" w:hint="eastAsia"/>
                <w:color w:val="000000"/>
                <w:sz w:val="18"/>
                <w:szCs w:val="21"/>
              </w:rPr>
              <w:t>□交流星</w:t>
            </w:r>
            <w:r w:rsidR="00E65B2D">
              <w:rPr>
                <w:rFonts w:eastAsia="仿宋_GB2312" w:hint="eastAsia"/>
                <w:color w:val="000000"/>
                <w:sz w:val="18"/>
                <w:szCs w:val="21"/>
              </w:rPr>
              <w:t>—</w:t>
            </w:r>
            <w:r w:rsidRPr="007D759F">
              <w:rPr>
                <w:rFonts w:eastAsia="仿宋_GB2312" w:hint="eastAsia"/>
                <w:color w:val="000000"/>
                <w:sz w:val="18"/>
                <w:szCs w:val="21"/>
              </w:rPr>
              <w:t>三角拖动</w:t>
            </w:r>
            <w:r w:rsidRPr="007D759F">
              <w:rPr>
                <w:rFonts w:eastAsia="仿宋_GB2312" w:hint="eastAsia"/>
                <w:color w:val="000000"/>
                <w:sz w:val="18"/>
                <w:szCs w:val="21"/>
              </w:rPr>
              <w:t xml:space="preserve"> </w:t>
            </w:r>
            <w:r w:rsidRPr="007D759F">
              <w:rPr>
                <w:rFonts w:eastAsia="仿宋_GB2312" w:hint="eastAsia"/>
                <w:color w:val="000000"/>
                <w:sz w:val="18"/>
                <w:szCs w:val="21"/>
              </w:rPr>
              <w:t>□交流变频变压</w:t>
            </w:r>
            <w:r w:rsidRPr="007D759F">
              <w:rPr>
                <w:rFonts w:eastAsia="仿宋_GB2312" w:hint="eastAsia"/>
                <w:color w:val="000000"/>
                <w:sz w:val="18"/>
                <w:szCs w:val="21"/>
              </w:rPr>
              <w:t xml:space="preserve"> </w:t>
            </w:r>
            <w:r w:rsidRPr="007D759F">
              <w:rPr>
                <w:rFonts w:eastAsia="仿宋_GB2312" w:hint="eastAsia"/>
                <w:color w:val="000000"/>
                <w:sz w:val="18"/>
                <w:szCs w:val="21"/>
              </w:rPr>
              <w:t>□交流星</w:t>
            </w:r>
            <w:r w:rsidR="00E65B2D">
              <w:rPr>
                <w:rFonts w:eastAsia="仿宋_GB2312" w:hint="eastAsia"/>
                <w:color w:val="000000"/>
                <w:sz w:val="18"/>
                <w:szCs w:val="21"/>
              </w:rPr>
              <w:t>—</w:t>
            </w:r>
            <w:r w:rsidRPr="007D759F">
              <w:rPr>
                <w:rFonts w:eastAsia="仿宋_GB2312" w:hint="eastAsia"/>
                <w:color w:val="000000"/>
                <w:sz w:val="18"/>
                <w:szCs w:val="21"/>
              </w:rPr>
              <w:t>三角拖动</w:t>
            </w:r>
            <w:r w:rsidRPr="007D759F">
              <w:rPr>
                <w:rFonts w:eastAsia="仿宋_GB2312" w:hint="eastAsia"/>
                <w:color w:val="000000"/>
                <w:sz w:val="18"/>
                <w:szCs w:val="21"/>
              </w:rPr>
              <w:t>+</w:t>
            </w:r>
            <w:r w:rsidRPr="007D759F">
              <w:rPr>
                <w:rFonts w:eastAsia="仿宋_GB2312" w:hint="eastAsia"/>
                <w:color w:val="000000"/>
                <w:sz w:val="18"/>
                <w:szCs w:val="21"/>
              </w:rPr>
              <w:t>旁路交流变频变压</w:t>
            </w:r>
          </w:p>
        </w:tc>
      </w:tr>
      <w:tr w:rsidR="00656A31" w:rsidRPr="007C49AF" w:rsidTr="0069018F">
        <w:trPr>
          <w:trHeight w:val="340"/>
          <w:jc w:val="center"/>
        </w:trPr>
        <w:tc>
          <w:tcPr>
            <w:tcW w:w="824" w:type="dxa"/>
            <w:vMerge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656A31" w:rsidRPr="007C49AF" w:rsidRDefault="00656A31" w:rsidP="007D759F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7C49AF">
              <w:rPr>
                <w:rFonts w:eastAsia="仿宋_GB2312"/>
                <w:b/>
                <w:bCs/>
                <w:color w:val="000000"/>
                <w:szCs w:val="21"/>
              </w:rPr>
              <w:t>额定电压</w:t>
            </w:r>
          </w:p>
        </w:tc>
        <w:tc>
          <w:tcPr>
            <w:tcW w:w="2456" w:type="dxa"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 w:rsidRPr="007C49AF">
              <w:rPr>
                <w:rFonts w:eastAsia="仿宋_GB2312"/>
                <w:color w:val="000000"/>
                <w:szCs w:val="21"/>
              </w:rPr>
              <w:t>V</w:t>
            </w:r>
          </w:p>
        </w:tc>
        <w:tc>
          <w:tcPr>
            <w:tcW w:w="2268" w:type="dxa"/>
            <w:vAlign w:val="center"/>
          </w:tcPr>
          <w:p w:rsidR="00656A31" w:rsidRPr="007C49AF" w:rsidRDefault="00656A31" w:rsidP="007D759F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7C49AF">
              <w:rPr>
                <w:rFonts w:eastAsia="仿宋_GB2312"/>
                <w:b/>
                <w:bCs/>
                <w:color w:val="000000"/>
                <w:szCs w:val="21"/>
              </w:rPr>
              <w:t>额定功率</w:t>
            </w:r>
          </w:p>
        </w:tc>
        <w:tc>
          <w:tcPr>
            <w:tcW w:w="2041" w:type="dxa"/>
            <w:gridSpan w:val="2"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 w:rsidRPr="007C49AF">
              <w:rPr>
                <w:rFonts w:eastAsia="仿宋_GB2312"/>
                <w:color w:val="000000"/>
                <w:szCs w:val="21"/>
              </w:rPr>
              <w:t>kW</w:t>
            </w:r>
          </w:p>
        </w:tc>
      </w:tr>
      <w:tr w:rsidR="00656A31" w:rsidRPr="007C49AF" w:rsidTr="0069018F">
        <w:trPr>
          <w:trHeight w:val="340"/>
          <w:jc w:val="center"/>
        </w:trPr>
        <w:tc>
          <w:tcPr>
            <w:tcW w:w="824" w:type="dxa"/>
            <w:vMerge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656A31" w:rsidRPr="007C49AF" w:rsidRDefault="00656A31" w:rsidP="007D759F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7C49AF">
              <w:rPr>
                <w:rFonts w:eastAsia="仿宋_GB2312"/>
                <w:b/>
                <w:bCs/>
                <w:color w:val="000000"/>
                <w:szCs w:val="21"/>
              </w:rPr>
              <w:t>额定频率</w:t>
            </w:r>
          </w:p>
        </w:tc>
        <w:tc>
          <w:tcPr>
            <w:tcW w:w="2456" w:type="dxa"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 w:rsidRPr="007C49AF">
              <w:rPr>
                <w:rFonts w:eastAsia="仿宋_GB2312"/>
                <w:color w:val="000000"/>
                <w:szCs w:val="21"/>
              </w:rPr>
              <w:t>Hz</w:t>
            </w:r>
          </w:p>
        </w:tc>
        <w:tc>
          <w:tcPr>
            <w:tcW w:w="2268" w:type="dxa"/>
            <w:vAlign w:val="center"/>
          </w:tcPr>
          <w:p w:rsidR="00656A31" w:rsidRPr="007C49AF" w:rsidRDefault="00656A31" w:rsidP="007D759F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7C49AF">
              <w:rPr>
                <w:rFonts w:eastAsia="仿宋_GB2312"/>
                <w:b/>
                <w:bCs/>
                <w:color w:val="000000"/>
                <w:szCs w:val="21"/>
              </w:rPr>
              <w:t>额定电流</w:t>
            </w:r>
          </w:p>
        </w:tc>
        <w:tc>
          <w:tcPr>
            <w:tcW w:w="2041" w:type="dxa"/>
            <w:gridSpan w:val="2"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 w:rsidRPr="007C49AF">
              <w:rPr>
                <w:rFonts w:eastAsia="仿宋_GB2312"/>
                <w:color w:val="000000"/>
                <w:szCs w:val="21"/>
              </w:rPr>
              <w:t>A</w:t>
            </w:r>
          </w:p>
        </w:tc>
      </w:tr>
      <w:tr w:rsidR="00656A31" w:rsidRPr="007C49AF" w:rsidTr="0069018F">
        <w:trPr>
          <w:trHeight w:val="340"/>
          <w:jc w:val="center"/>
        </w:trPr>
        <w:tc>
          <w:tcPr>
            <w:tcW w:w="824" w:type="dxa"/>
            <w:vMerge w:val="restart"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7C49AF">
              <w:rPr>
                <w:rFonts w:eastAsia="仿宋_GB2312"/>
                <w:b/>
                <w:color w:val="000000"/>
                <w:szCs w:val="21"/>
              </w:rPr>
              <w:t>控制装置</w:t>
            </w:r>
          </w:p>
        </w:tc>
        <w:tc>
          <w:tcPr>
            <w:tcW w:w="1600" w:type="dxa"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7C49AF">
              <w:rPr>
                <w:rFonts w:eastAsia="仿宋_GB2312"/>
                <w:b/>
                <w:color w:val="000000"/>
                <w:szCs w:val="21"/>
              </w:rPr>
              <w:t>类型</w:t>
            </w:r>
          </w:p>
        </w:tc>
        <w:tc>
          <w:tcPr>
            <w:tcW w:w="2456" w:type="dxa"/>
            <w:vAlign w:val="center"/>
          </w:tcPr>
          <w:p w:rsidR="00656A31" w:rsidRPr="007C49AF" w:rsidRDefault="00656A31" w:rsidP="005D30F5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□可编程控制器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□微机</w:t>
            </w:r>
          </w:p>
        </w:tc>
        <w:tc>
          <w:tcPr>
            <w:tcW w:w="2268" w:type="dxa"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7C49AF">
              <w:rPr>
                <w:rFonts w:eastAsia="仿宋_GB2312"/>
                <w:b/>
                <w:color w:val="000000"/>
                <w:szCs w:val="21"/>
              </w:rPr>
              <w:t>型号</w:t>
            </w:r>
          </w:p>
        </w:tc>
        <w:tc>
          <w:tcPr>
            <w:tcW w:w="2041" w:type="dxa"/>
            <w:gridSpan w:val="2"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656A31" w:rsidRPr="007C49AF" w:rsidTr="0069018F">
        <w:trPr>
          <w:trHeight w:val="340"/>
          <w:jc w:val="center"/>
        </w:trPr>
        <w:tc>
          <w:tcPr>
            <w:tcW w:w="824" w:type="dxa"/>
            <w:vMerge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7C49AF">
              <w:rPr>
                <w:rFonts w:eastAsia="仿宋_GB2312"/>
                <w:b/>
                <w:color w:val="000000"/>
                <w:szCs w:val="21"/>
              </w:rPr>
              <w:t>制造单位</w:t>
            </w:r>
            <w:r>
              <w:rPr>
                <w:rFonts w:eastAsia="仿宋_GB2312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6765" w:type="dxa"/>
            <w:gridSpan w:val="4"/>
            <w:vAlign w:val="center"/>
          </w:tcPr>
          <w:p w:rsidR="00656A31" w:rsidRPr="009E52E7" w:rsidRDefault="00656A31" w:rsidP="007D759F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656A31" w:rsidRPr="007C49AF" w:rsidTr="0069018F">
        <w:trPr>
          <w:trHeight w:val="340"/>
          <w:jc w:val="center"/>
        </w:trPr>
        <w:tc>
          <w:tcPr>
            <w:tcW w:w="824" w:type="dxa"/>
            <w:vMerge w:val="restart"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7C49AF">
              <w:rPr>
                <w:rFonts w:eastAsia="仿宋_GB2312"/>
                <w:b/>
                <w:color w:val="000000"/>
                <w:szCs w:val="21"/>
              </w:rPr>
              <w:t>电气安全装置</w:t>
            </w:r>
          </w:p>
        </w:tc>
        <w:tc>
          <w:tcPr>
            <w:tcW w:w="1600" w:type="dxa"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7C49AF">
              <w:rPr>
                <w:rFonts w:eastAsia="仿宋_GB2312"/>
                <w:b/>
                <w:color w:val="000000"/>
                <w:szCs w:val="21"/>
              </w:rPr>
              <w:t>安全电路型号</w:t>
            </w:r>
          </w:p>
        </w:tc>
        <w:tc>
          <w:tcPr>
            <w:tcW w:w="6765" w:type="dxa"/>
            <w:gridSpan w:val="4"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656A31" w:rsidRPr="007C49AF" w:rsidTr="0069018F">
        <w:trPr>
          <w:trHeight w:val="340"/>
          <w:jc w:val="center"/>
        </w:trPr>
        <w:tc>
          <w:tcPr>
            <w:tcW w:w="824" w:type="dxa"/>
            <w:vMerge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7C49AF">
              <w:rPr>
                <w:rFonts w:eastAsia="仿宋_GB2312"/>
                <w:b/>
                <w:color w:val="000000"/>
                <w:szCs w:val="21"/>
              </w:rPr>
              <w:t>功能</w:t>
            </w:r>
          </w:p>
        </w:tc>
        <w:tc>
          <w:tcPr>
            <w:tcW w:w="6765" w:type="dxa"/>
            <w:gridSpan w:val="4"/>
            <w:vAlign w:val="center"/>
          </w:tcPr>
          <w:p w:rsidR="00656A31" w:rsidRPr="007C49AF" w:rsidRDefault="00656A31" w:rsidP="00656A31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（根据该部件的型式试验证书填写）</w:t>
            </w:r>
          </w:p>
        </w:tc>
      </w:tr>
      <w:tr w:rsidR="00656A31" w:rsidRPr="007C49AF" w:rsidTr="0069018F">
        <w:trPr>
          <w:trHeight w:val="340"/>
          <w:jc w:val="center"/>
        </w:trPr>
        <w:tc>
          <w:tcPr>
            <w:tcW w:w="824" w:type="dxa"/>
            <w:vMerge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7C49AF">
              <w:rPr>
                <w:rFonts w:eastAsia="仿宋_GB2312"/>
                <w:b/>
                <w:color w:val="000000"/>
                <w:szCs w:val="21"/>
              </w:rPr>
              <w:t>制造单位</w:t>
            </w:r>
            <w:r>
              <w:rPr>
                <w:rFonts w:eastAsia="仿宋_GB2312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6765" w:type="dxa"/>
            <w:gridSpan w:val="4"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656A31" w:rsidRPr="007C49AF" w:rsidTr="0069018F">
        <w:trPr>
          <w:trHeight w:val="340"/>
          <w:jc w:val="center"/>
        </w:trPr>
        <w:tc>
          <w:tcPr>
            <w:tcW w:w="824" w:type="dxa"/>
            <w:vMerge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4056" w:type="dxa"/>
            <w:gridSpan w:val="2"/>
            <w:tcMar>
              <w:left w:w="28" w:type="dxa"/>
              <w:right w:w="28" w:type="dxa"/>
            </w:tcMar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7C49AF">
              <w:rPr>
                <w:rFonts w:eastAsia="仿宋_GB2312"/>
                <w:b/>
                <w:color w:val="000000"/>
                <w:spacing w:val="-6"/>
                <w:szCs w:val="21"/>
              </w:rPr>
              <w:t>可编程电子安全相关系统型号</w:t>
            </w:r>
          </w:p>
        </w:tc>
        <w:tc>
          <w:tcPr>
            <w:tcW w:w="4309" w:type="dxa"/>
            <w:gridSpan w:val="3"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656A31" w:rsidRPr="007C49AF" w:rsidTr="0069018F">
        <w:trPr>
          <w:trHeight w:val="340"/>
          <w:jc w:val="center"/>
        </w:trPr>
        <w:tc>
          <w:tcPr>
            <w:tcW w:w="824" w:type="dxa"/>
            <w:vMerge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7270" w:type="dxa"/>
            <w:gridSpan w:val="4"/>
            <w:tcMar>
              <w:left w:w="28" w:type="dxa"/>
              <w:right w:w="28" w:type="dxa"/>
            </w:tcMar>
            <w:vAlign w:val="center"/>
          </w:tcPr>
          <w:p w:rsidR="00656A31" w:rsidRPr="007D759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7C49AF">
              <w:rPr>
                <w:rFonts w:eastAsia="仿宋_GB2312"/>
                <w:b/>
                <w:color w:val="000000"/>
                <w:szCs w:val="21"/>
              </w:rPr>
              <w:t>功能</w:t>
            </w:r>
          </w:p>
        </w:tc>
        <w:tc>
          <w:tcPr>
            <w:tcW w:w="1095" w:type="dxa"/>
            <w:vAlign w:val="center"/>
          </w:tcPr>
          <w:p w:rsidR="00656A31" w:rsidRPr="00656A31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656A31">
              <w:rPr>
                <w:rFonts w:eastAsia="仿宋_GB2312"/>
                <w:b/>
                <w:color w:val="000000"/>
                <w:szCs w:val="21"/>
              </w:rPr>
              <w:t>SIL</w:t>
            </w:r>
          </w:p>
        </w:tc>
      </w:tr>
      <w:tr w:rsidR="00656A31" w:rsidRPr="007C49AF" w:rsidTr="0069018F">
        <w:trPr>
          <w:trHeight w:val="340"/>
          <w:jc w:val="center"/>
        </w:trPr>
        <w:tc>
          <w:tcPr>
            <w:tcW w:w="824" w:type="dxa"/>
            <w:vMerge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7270" w:type="dxa"/>
            <w:gridSpan w:val="4"/>
            <w:tcMar>
              <w:left w:w="28" w:type="dxa"/>
              <w:right w:w="28" w:type="dxa"/>
            </w:tcMar>
            <w:vAlign w:val="center"/>
          </w:tcPr>
          <w:p w:rsidR="00656A31" w:rsidRPr="007C49AF" w:rsidRDefault="00656A31" w:rsidP="007D759F">
            <w:pPr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656A31" w:rsidRPr="004215A9" w:rsidRDefault="00656A31" w:rsidP="007D759F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656A31" w:rsidRPr="007C49AF" w:rsidTr="0069018F">
        <w:trPr>
          <w:trHeight w:val="340"/>
          <w:jc w:val="center"/>
        </w:trPr>
        <w:tc>
          <w:tcPr>
            <w:tcW w:w="824" w:type="dxa"/>
            <w:vMerge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7270" w:type="dxa"/>
            <w:gridSpan w:val="4"/>
            <w:tcMar>
              <w:left w:w="28" w:type="dxa"/>
              <w:right w:w="28" w:type="dxa"/>
            </w:tcMar>
            <w:vAlign w:val="center"/>
          </w:tcPr>
          <w:p w:rsidR="00656A31" w:rsidRPr="007C49AF" w:rsidRDefault="00656A31" w:rsidP="007D759F">
            <w:pPr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656A31" w:rsidRPr="004215A9" w:rsidRDefault="00656A31" w:rsidP="007D759F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656A31" w:rsidRPr="007C49AF" w:rsidTr="0069018F">
        <w:trPr>
          <w:trHeight w:val="340"/>
          <w:jc w:val="center"/>
        </w:trPr>
        <w:tc>
          <w:tcPr>
            <w:tcW w:w="824" w:type="dxa"/>
            <w:vMerge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7270" w:type="dxa"/>
            <w:gridSpan w:val="4"/>
            <w:tcMar>
              <w:left w:w="28" w:type="dxa"/>
              <w:right w:w="28" w:type="dxa"/>
            </w:tcMar>
            <w:vAlign w:val="center"/>
          </w:tcPr>
          <w:p w:rsidR="00656A31" w:rsidRPr="007C49AF" w:rsidRDefault="00656A31" w:rsidP="007D759F">
            <w:pPr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656A31" w:rsidRPr="004215A9" w:rsidRDefault="00656A31" w:rsidP="007D759F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656A31" w:rsidRPr="007C49AF" w:rsidTr="0069018F">
        <w:trPr>
          <w:trHeight w:val="340"/>
          <w:jc w:val="center"/>
        </w:trPr>
        <w:tc>
          <w:tcPr>
            <w:tcW w:w="824" w:type="dxa"/>
            <w:vMerge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7270" w:type="dxa"/>
            <w:gridSpan w:val="4"/>
            <w:tcMar>
              <w:left w:w="28" w:type="dxa"/>
              <w:right w:w="28" w:type="dxa"/>
            </w:tcMar>
            <w:vAlign w:val="center"/>
          </w:tcPr>
          <w:p w:rsidR="00656A31" w:rsidRPr="007D759F" w:rsidRDefault="00656A31" w:rsidP="007D759F">
            <w:pPr>
              <w:snapToGrid w:val="0"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656A31" w:rsidRPr="004215A9" w:rsidRDefault="00656A31" w:rsidP="007D759F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656A31" w:rsidRPr="007C49AF" w:rsidTr="0069018F">
        <w:trPr>
          <w:trHeight w:val="340"/>
          <w:jc w:val="center"/>
        </w:trPr>
        <w:tc>
          <w:tcPr>
            <w:tcW w:w="824" w:type="dxa"/>
            <w:vMerge/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:rsidR="00656A31" w:rsidRPr="007C49AF" w:rsidRDefault="00656A31" w:rsidP="007D759F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7C49AF">
              <w:rPr>
                <w:rFonts w:eastAsia="仿宋_GB2312"/>
                <w:b/>
                <w:color w:val="000000"/>
                <w:szCs w:val="21"/>
              </w:rPr>
              <w:t>制造单位</w:t>
            </w:r>
            <w:r>
              <w:rPr>
                <w:rFonts w:eastAsia="仿宋_GB2312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6765" w:type="dxa"/>
            <w:gridSpan w:val="4"/>
            <w:vAlign w:val="center"/>
          </w:tcPr>
          <w:p w:rsidR="00656A31" w:rsidRPr="009E52E7" w:rsidRDefault="00656A31" w:rsidP="007D759F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 w:rsidR="003A0288" w:rsidRPr="003A0288" w:rsidRDefault="003A0288">
      <w:pPr>
        <w:widowControl/>
        <w:jc w:val="left"/>
      </w:pPr>
    </w:p>
    <w:sectPr w:rsidR="003A0288" w:rsidRPr="003A0288" w:rsidSect="0039366E">
      <w:headerReference w:type="default" r:id="rId13"/>
      <w:footerReference w:type="default" r:id="rId14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CFB" w:rsidRDefault="00C35CFB" w:rsidP="004504FC">
      <w:r>
        <w:separator/>
      </w:r>
    </w:p>
  </w:endnote>
  <w:endnote w:type="continuationSeparator" w:id="0">
    <w:p w:rsidR="00C35CFB" w:rsidRDefault="00C35CFB" w:rsidP="0045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A3C" w:rsidRDefault="00830A3C" w:rsidP="00402A72">
    <w:pPr>
      <w:jc w:val="center"/>
    </w:pPr>
  </w:p>
  <w:p w:rsidR="00830A3C" w:rsidRDefault="00830A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4977785"/>
      <w:docPartObj>
        <w:docPartGallery w:val="Page Numbers (Top of Page)"/>
        <w:docPartUnique/>
      </w:docPartObj>
    </w:sdtPr>
    <w:sdtEndPr/>
    <w:sdtContent>
      <w:p w:rsidR="0039366E" w:rsidRDefault="00670139" w:rsidP="00402A72">
        <w:pP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</w:instrText>
        </w:r>
        <w:r>
          <w:rPr>
            <w:noProof/>
          </w:rPr>
          <w:fldChar w:fldCharType="separate"/>
        </w:r>
        <w:r w:rsidR="006255DC">
          <w:rPr>
            <w:noProof/>
          </w:rPr>
          <w:t>2</w:t>
        </w:r>
        <w:r>
          <w:rPr>
            <w:noProof/>
          </w:rPr>
          <w:fldChar w:fldCharType="end"/>
        </w:r>
        <w:r w:rsidR="0039366E">
          <w:rPr>
            <w:lang w:val="zh-CN"/>
          </w:rPr>
          <w:t xml:space="preserve"> / </w:t>
        </w:r>
        <w:r w:rsidR="008801D6">
          <w:fldChar w:fldCharType="begin"/>
        </w:r>
        <w:r w:rsidR="002B790B">
          <w:instrText xml:space="preserve"> </w:instrText>
        </w:r>
        <w:r w:rsidR="002B790B">
          <w:rPr>
            <w:rFonts w:hint="eastAsia"/>
          </w:rPr>
          <w:instrText>=</w:instrText>
        </w:r>
        <w:r>
          <w:rPr>
            <w:noProof/>
          </w:rPr>
          <w:fldChar w:fldCharType="begin"/>
        </w:r>
        <w:r>
          <w:rPr>
            <w:noProof/>
          </w:rPr>
          <w:instrText>NUMPAGES</w:instrText>
        </w:r>
        <w:r>
          <w:rPr>
            <w:noProof/>
          </w:rPr>
          <w:fldChar w:fldCharType="separate"/>
        </w:r>
        <w:r w:rsidR="00654CD6">
          <w:rPr>
            <w:noProof/>
          </w:rPr>
          <w:instrText>4</w:instrText>
        </w:r>
        <w:r>
          <w:rPr>
            <w:noProof/>
          </w:rPr>
          <w:fldChar w:fldCharType="end"/>
        </w:r>
        <w:r w:rsidR="002B790B">
          <w:rPr>
            <w:rFonts w:hint="eastAsia"/>
          </w:rPr>
          <w:instrText>-1</w:instrText>
        </w:r>
        <w:r w:rsidR="006D2BAF">
          <w:instrText xml:space="preserve"> </w:instrText>
        </w:r>
        <w:r w:rsidR="008801D6">
          <w:fldChar w:fldCharType="separate"/>
        </w:r>
        <w:r w:rsidR="00654CD6">
          <w:rPr>
            <w:noProof/>
          </w:rPr>
          <w:t>3</w:t>
        </w:r>
        <w:r w:rsidR="008801D6">
          <w:fldChar w:fldCharType="end"/>
        </w:r>
      </w:p>
    </w:sdtContent>
  </w:sdt>
  <w:p w:rsidR="0039366E" w:rsidRDefault="003936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CFB" w:rsidRDefault="00C35CFB" w:rsidP="004504FC">
      <w:r>
        <w:separator/>
      </w:r>
    </w:p>
  </w:footnote>
  <w:footnote w:type="continuationSeparator" w:id="0">
    <w:p w:rsidR="00C35CFB" w:rsidRDefault="00C35CFB" w:rsidP="0045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66E" w:rsidRDefault="00C35CF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943422" o:spid="_x0000_s2050" type="#_x0000_t75" style="position:absolute;left:0;text-align:left;margin-left:0;margin-top:0;width:415.5pt;height:105.35pt;z-index:-251657216;mso-position-horizontal:center;mso-position-horizontal-relative:margin;mso-position-vertical:center;mso-position-vertical-relative:margin" o:allowincell="f">
          <v:imagedata r:id="rId1" o:title="中心logo 去文字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66E" w:rsidRDefault="00C35CF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943421" o:spid="_x0000_s2049" type="#_x0000_t75" style="position:absolute;left:0;text-align:left;margin-left:0;margin-top:0;width:415.5pt;height:105.35pt;z-index:-251658240;mso-position-horizontal:center;mso-position-horizontal-relative:margin;mso-position-vertical:center;mso-position-vertical-relative:margin" o:allowincell="f">
          <v:imagedata r:id="rId1" o:title="中心logo 去文字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66E" w:rsidRDefault="00C35CF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943423" o:spid="_x0000_s2053" type="#_x0000_t75" style="position:absolute;left:0;text-align:left;margin-left:0;margin-top:0;width:415.5pt;height:105.35pt;z-index:-251654144;mso-position-horizontal:center;mso-position-horizontal-relative:margin;mso-position-vertical:center;mso-position-vertical-relative:margin" o:allowincell="f">
          <v:imagedata r:id="rId1" o:title="中心logo 去文字" gain="19661f" blacklevel="22938f"/>
          <w10:wrap anchorx="margin" anchory="margin"/>
        </v:shape>
      </w:pict>
    </w:r>
    <w:r w:rsidR="0039366E">
      <w:rPr>
        <w:rFonts w:hint="eastAsia"/>
      </w:rPr>
      <w:t>国家电梯质量监督检验中心（广东）</w:t>
    </w:r>
    <w:r w:rsidR="0039366E">
      <w:rPr>
        <w:rFonts w:hint="eastAsia"/>
      </w:rPr>
      <w:t xml:space="preserve">                                    </w:t>
    </w:r>
    <w:r w:rsidR="002038CD">
      <w:rPr>
        <w:rFonts w:hint="eastAsia"/>
      </w:rPr>
      <w:t>型式试验技术</w:t>
    </w:r>
    <w:r w:rsidR="0039366E">
      <w:rPr>
        <w:rFonts w:hint="eastAsia"/>
      </w:rPr>
      <w:t>资料</w:t>
    </w:r>
    <w:r w:rsidR="002038CD">
      <w:rPr>
        <w:rFonts w:hint="eastAsia"/>
      </w:rPr>
      <w:t>要求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F9F"/>
    <w:multiLevelType w:val="hybridMultilevel"/>
    <w:tmpl w:val="AE14ADB4"/>
    <w:lvl w:ilvl="0" w:tplc="2CE22512">
      <w:start w:val="1"/>
      <w:numFmt w:val="decimal"/>
      <w:lvlText w:val="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726CA3"/>
    <w:multiLevelType w:val="hybridMultilevel"/>
    <w:tmpl w:val="E19A934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B915FD"/>
    <w:multiLevelType w:val="hybridMultilevel"/>
    <w:tmpl w:val="5D4467A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3697E1C"/>
    <w:multiLevelType w:val="hybridMultilevel"/>
    <w:tmpl w:val="ECD67C9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44E6341"/>
    <w:multiLevelType w:val="hybridMultilevel"/>
    <w:tmpl w:val="0824865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6BD36A8"/>
    <w:multiLevelType w:val="hybridMultilevel"/>
    <w:tmpl w:val="29D090B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E8008C3"/>
    <w:multiLevelType w:val="hybridMultilevel"/>
    <w:tmpl w:val="AD32F97A"/>
    <w:lvl w:ilvl="0" w:tplc="04090011">
      <w:start w:val="1"/>
      <w:numFmt w:val="decimal"/>
      <w:lvlText w:val="%1)"/>
      <w:lvlJc w:val="left"/>
      <w:pPr>
        <w:ind w:left="0" w:hanging="420"/>
      </w:pPr>
    </w:lvl>
    <w:lvl w:ilvl="1" w:tplc="04090019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7" w15:restartNumberingAfterBreak="0">
    <w:nsid w:val="107460CE"/>
    <w:multiLevelType w:val="hybridMultilevel"/>
    <w:tmpl w:val="02AAB5D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1B579B7"/>
    <w:multiLevelType w:val="hybridMultilevel"/>
    <w:tmpl w:val="4E129D5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1A58EB84">
      <w:start w:val="1"/>
      <w:numFmt w:val="decimal"/>
      <w:lvlText w:val="(%2)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243488D"/>
    <w:multiLevelType w:val="hybridMultilevel"/>
    <w:tmpl w:val="23C80FE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27B31FC"/>
    <w:multiLevelType w:val="hybridMultilevel"/>
    <w:tmpl w:val="B5A2818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53E2CE8"/>
    <w:multiLevelType w:val="hybridMultilevel"/>
    <w:tmpl w:val="A560D0CA"/>
    <w:lvl w:ilvl="0" w:tplc="329A8D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72E66A6"/>
    <w:multiLevelType w:val="hybridMultilevel"/>
    <w:tmpl w:val="7BEEF2A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246F00E3"/>
    <w:multiLevelType w:val="hybridMultilevel"/>
    <w:tmpl w:val="65F4DDD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56F4234"/>
    <w:multiLevelType w:val="hybridMultilevel"/>
    <w:tmpl w:val="ECD67C9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27C73066"/>
    <w:multiLevelType w:val="hybridMultilevel"/>
    <w:tmpl w:val="E49A96E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F2D1BF4"/>
    <w:multiLevelType w:val="hybridMultilevel"/>
    <w:tmpl w:val="FBA82436"/>
    <w:lvl w:ilvl="0" w:tplc="D3A4C6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0513DA0"/>
    <w:multiLevelType w:val="hybridMultilevel"/>
    <w:tmpl w:val="84BCB146"/>
    <w:lvl w:ilvl="0" w:tplc="879C0A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4310A27"/>
    <w:multiLevelType w:val="hybridMultilevel"/>
    <w:tmpl w:val="59768B2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38333B7C"/>
    <w:multiLevelType w:val="hybridMultilevel"/>
    <w:tmpl w:val="66203E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95E0630"/>
    <w:multiLevelType w:val="hybridMultilevel"/>
    <w:tmpl w:val="FFBC577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F3A545A"/>
    <w:multiLevelType w:val="hybridMultilevel"/>
    <w:tmpl w:val="73924B7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3F4B6B65"/>
    <w:multiLevelType w:val="hybridMultilevel"/>
    <w:tmpl w:val="4810E0BE"/>
    <w:lvl w:ilvl="0" w:tplc="E4CCEC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48C61DC"/>
    <w:multiLevelType w:val="hybridMultilevel"/>
    <w:tmpl w:val="255C7CB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4D15B57"/>
    <w:multiLevelType w:val="hybridMultilevel"/>
    <w:tmpl w:val="9F0AD00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4B5A7678"/>
    <w:multiLevelType w:val="hybridMultilevel"/>
    <w:tmpl w:val="884C564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BA1247A"/>
    <w:multiLevelType w:val="hybridMultilevel"/>
    <w:tmpl w:val="0F8E1DD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7424BA"/>
    <w:multiLevelType w:val="hybridMultilevel"/>
    <w:tmpl w:val="6026277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4F05494B"/>
    <w:multiLevelType w:val="hybridMultilevel"/>
    <w:tmpl w:val="2180901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0F63760"/>
    <w:multiLevelType w:val="hybridMultilevel"/>
    <w:tmpl w:val="4A5E75B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51532D63"/>
    <w:multiLevelType w:val="hybridMultilevel"/>
    <w:tmpl w:val="BCB056C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528755CC"/>
    <w:multiLevelType w:val="hybridMultilevel"/>
    <w:tmpl w:val="6BC2636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7841B38"/>
    <w:multiLevelType w:val="hybridMultilevel"/>
    <w:tmpl w:val="B7502E7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81F6EC3"/>
    <w:multiLevelType w:val="hybridMultilevel"/>
    <w:tmpl w:val="15FCD802"/>
    <w:lvl w:ilvl="0" w:tplc="E04441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D4F56DF"/>
    <w:multiLevelType w:val="hybridMultilevel"/>
    <w:tmpl w:val="D12ABD5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5DF97329"/>
    <w:multiLevelType w:val="hybridMultilevel"/>
    <w:tmpl w:val="A4469038"/>
    <w:lvl w:ilvl="0" w:tplc="C1DE1DEE">
      <w:start w:val="1"/>
      <w:numFmt w:val="decimal"/>
      <w:suff w:val="nothing"/>
      <w:lvlText w:val="%1"/>
      <w:lvlJc w:val="left"/>
      <w:pPr>
        <w:ind w:left="567" w:hanging="567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6" w15:restartNumberingAfterBreak="0">
    <w:nsid w:val="60C40A63"/>
    <w:multiLevelType w:val="hybridMultilevel"/>
    <w:tmpl w:val="2E00367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1775E33"/>
    <w:multiLevelType w:val="hybridMultilevel"/>
    <w:tmpl w:val="62F01F7A"/>
    <w:lvl w:ilvl="0" w:tplc="EF321ACA">
      <w:start w:val="1"/>
      <w:numFmt w:val="lowerLetter"/>
      <w:lvlText w:val="%1)"/>
      <w:lvlJc w:val="left"/>
      <w:pPr>
        <w:tabs>
          <w:tab w:val="num" w:pos="900"/>
        </w:tabs>
        <w:ind w:left="900" w:hanging="42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872DDC"/>
    <w:multiLevelType w:val="hybridMultilevel"/>
    <w:tmpl w:val="30D01AD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6ED77AFD"/>
    <w:multiLevelType w:val="hybridMultilevel"/>
    <w:tmpl w:val="3FD2C5D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1A219FF"/>
    <w:multiLevelType w:val="hybridMultilevel"/>
    <w:tmpl w:val="F9E426F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38224E9"/>
    <w:multiLevelType w:val="hybridMultilevel"/>
    <w:tmpl w:val="8AE8835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95F0D49"/>
    <w:multiLevelType w:val="hybridMultilevel"/>
    <w:tmpl w:val="1BC242DA"/>
    <w:lvl w:ilvl="0" w:tplc="80A838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C2E443E"/>
    <w:multiLevelType w:val="hybridMultilevel"/>
    <w:tmpl w:val="04823336"/>
    <w:lvl w:ilvl="0" w:tplc="1F6615B6">
      <w:start w:val="1"/>
      <w:numFmt w:val="lowerLetter"/>
      <w:lvlText w:val="%1)"/>
      <w:lvlJc w:val="left"/>
      <w:pPr>
        <w:tabs>
          <w:tab w:val="num" w:pos="900"/>
        </w:tabs>
        <w:ind w:left="900" w:hanging="42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35"/>
  </w:num>
  <w:num w:numId="2">
    <w:abstractNumId w:val="43"/>
  </w:num>
  <w:num w:numId="3">
    <w:abstractNumId w:val="37"/>
  </w:num>
  <w:num w:numId="4">
    <w:abstractNumId w:val="0"/>
  </w:num>
  <w:num w:numId="5">
    <w:abstractNumId w:val="20"/>
  </w:num>
  <w:num w:numId="6">
    <w:abstractNumId w:val="32"/>
  </w:num>
  <w:num w:numId="7">
    <w:abstractNumId w:val="10"/>
  </w:num>
  <w:num w:numId="8">
    <w:abstractNumId w:val="31"/>
  </w:num>
  <w:num w:numId="9">
    <w:abstractNumId w:val="40"/>
  </w:num>
  <w:num w:numId="10">
    <w:abstractNumId w:val="41"/>
  </w:num>
  <w:num w:numId="11">
    <w:abstractNumId w:val="26"/>
  </w:num>
  <w:num w:numId="12">
    <w:abstractNumId w:val="4"/>
  </w:num>
  <w:num w:numId="13">
    <w:abstractNumId w:val="15"/>
  </w:num>
  <w:num w:numId="14">
    <w:abstractNumId w:val="5"/>
  </w:num>
  <w:num w:numId="15">
    <w:abstractNumId w:val="36"/>
  </w:num>
  <w:num w:numId="16">
    <w:abstractNumId w:val="23"/>
  </w:num>
  <w:num w:numId="17">
    <w:abstractNumId w:val="13"/>
  </w:num>
  <w:num w:numId="18">
    <w:abstractNumId w:val="19"/>
  </w:num>
  <w:num w:numId="19">
    <w:abstractNumId w:val="9"/>
  </w:num>
  <w:num w:numId="20">
    <w:abstractNumId w:val="28"/>
  </w:num>
  <w:num w:numId="21">
    <w:abstractNumId w:val="14"/>
  </w:num>
  <w:num w:numId="22">
    <w:abstractNumId w:val="11"/>
  </w:num>
  <w:num w:numId="23">
    <w:abstractNumId w:val="6"/>
  </w:num>
  <w:num w:numId="24">
    <w:abstractNumId w:val="17"/>
  </w:num>
  <w:num w:numId="25">
    <w:abstractNumId w:val="18"/>
  </w:num>
  <w:num w:numId="26">
    <w:abstractNumId w:val="22"/>
  </w:num>
  <w:num w:numId="27">
    <w:abstractNumId w:val="29"/>
  </w:num>
  <w:num w:numId="28">
    <w:abstractNumId w:val="16"/>
  </w:num>
  <w:num w:numId="29">
    <w:abstractNumId w:val="2"/>
  </w:num>
  <w:num w:numId="30">
    <w:abstractNumId w:val="34"/>
  </w:num>
  <w:num w:numId="31">
    <w:abstractNumId w:val="42"/>
  </w:num>
  <w:num w:numId="32">
    <w:abstractNumId w:val="24"/>
  </w:num>
  <w:num w:numId="33">
    <w:abstractNumId w:val="38"/>
  </w:num>
  <w:num w:numId="34">
    <w:abstractNumId w:val="21"/>
  </w:num>
  <w:num w:numId="35">
    <w:abstractNumId w:val="27"/>
  </w:num>
  <w:num w:numId="36">
    <w:abstractNumId w:val="8"/>
  </w:num>
  <w:num w:numId="37">
    <w:abstractNumId w:val="39"/>
  </w:num>
  <w:num w:numId="38">
    <w:abstractNumId w:val="33"/>
  </w:num>
  <w:num w:numId="39">
    <w:abstractNumId w:val="1"/>
  </w:num>
  <w:num w:numId="40">
    <w:abstractNumId w:val="25"/>
  </w:num>
  <w:num w:numId="41">
    <w:abstractNumId w:val="12"/>
  </w:num>
  <w:num w:numId="42">
    <w:abstractNumId w:val="30"/>
  </w:num>
  <w:num w:numId="43">
    <w:abstractNumId w:val="7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68A"/>
    <w:rsid w:val="00003160"/>
    <w:rsid w:val="000117DE"/>
    <w:rsid w:val="00011A48"/>
    <w:rsid w:val="00045E33"/>
    <w:rsid w:val="000A094A"/>
    <w:rsid w:val="000C29BD"/>
    <w:rsid w:val="001127F1"/>
    <w:rsid w:val="001E6D5C"/>
    <w:rsid w:val="001E6DC0"/>
    <w:rsid w:val="001F3075"/>
    <w:rsid w:val="002038CD"/>
    <w:rsid w:val="002909BA"/>
    <w:rsid w:val="002A14ED"/>
    <w:rsid w:val="002B790B"/>
    <w:rsid w:val="002E0C18"/>
    <w:rsid w:val="0039337D"/>
    <w:rsid w:val="0039366E"/>
    <w:rsid w:val="00395123"/>
    <w:rsid w:val="003A0288"/>
    <w:rsid w:val="00401C3E"/>
    <w:rsid w:val="00402A72"/>
    <w:rsid w:val="00406229"/>
    <w:rsid w:val="0045002F"/>
    <w:rsid w:val="004504FC"/>
    <w:rsid w:val="00471542"/>
    <w:rsid w:val="004906D2"/>
    <w:rsid w:val="004A0254"/>
    <w:rsid w:val="004C2958"/>
    <w:rsid w:val="004D0FBC"/>
    <w:rsid w:val="004F0384"/>
    <w:rsid w:val="0053307C"/>
    <w:rsid w:val="0058201A"/>
    <w:rsid w:val="005A3F74"/>
    <w:rsid w:val="005C7F34"/>
    <w:rsid w:val="005F332F"/>
    <w:rsid w:val="00615B51"/>
    <w:rsid w:val="00617147"/>
    <w:rsid w:val="006255DC"/>
    <w:rsid w:val="00632882"/>
    <w:rsid w:val="006348AF"/>
    <w:rsid w:val="00654CD6"/>
    <w:rsid w:val="00656A31"/>
    <w:rsid w:val="006679DF"/>
    <w:rsid w:val="00670139"/>
    <w:rsid w:val="0069018F"/>
    <w:rsid w:val="006B6811"/>
    <w:rsid w:val="006D2BAF"/>
    <w:rsid w:val="00701AD4"/>
    <w:rsid w:val="007647FD"/>
    <w:rsid w:val="007D759F"/>
    <w:rsid w:val="007F10B8"/>
    <w:rsid w:val="00830A3C"/>
    <w:rsid w:val="0085503F"/>
    <w:rsid w:val="00855108"/>
    <w:rsid w:val="008801D6"/>
    <w:rsid w:val="008852A8"/>
    <w:rsid w:val="008D5581"/>
    <w:rsid w:val="008E4E93"/>
    <w:rsid w:val="008E64A7"/>
    <w:rsid w:val="00906CC7"/>
    <w:rsid w:val="00920A86"/>
    <w:rsid w:val="0096291A"/>
    <w:rsid w:val="00991AFC"/>
    <w:rsid w:val="009F1771"/>
    <w:rsid w:val="00A21BFB"/>
    <w:rsid w:val="00A32089"/>
    <w:rsid w:val="00A740FE"/>
    <w:rsid w:val="00A9140B"/>
    <w:rsid w:val="00A95428"/>
    <w:rsid w:val="00AC1AA9"/>
    <w:rsid w:val="00B06D2F"/>
    <w:rsid w:val="00B614EC"/>
    <w:rsid w:val="00B66F3E"/>
    <w:rsid w:val="00B7168A"/>
    <w:rsid w:val="00BC558D"/>
    <w:rsid w:val="00BD0C5B"/>
    <w:rsid w:val="00BF41E4"/>
    <w:rsid w:val="00C060C2"/>
    <w:rsid w:val="00C21976"/>
    <w:rsid w:val="00C35CFB"/>
    <w:rsid w:val="00C5027C"/>
    <w:rsid w:val="00C61713"/>
    <w:rsid w:val="00C73E44"/>
    <w:rsid w:val="00CB1B3B"/>
    <w:rsid w:val="00D033CF"/>
    <w:rsid w:val="00D1614A"/>
    <w:rsid w:val="00D16186"/>
    <w:rsid w:val="00D32DEE"/>
    <w:rsid w:val="00D415D5"/>
    <w:rsid w:val="00D51A0F"/>
    <w:rsid w:val="00D5415F"/>
    <w:rsid w:val="00D9741F"/>
    <w:rsid w:val="00DA2405"/>
    <w:rsid w:val="00DD3F0C"/>
    <w:rsid w:val="00DE3706"/>
    <w:rsid w:val="00DF0BD1"/>
    <w:rsid w:val="00E04845"/>
    <w:rsid w:val="00E115A5"/>
    <w:rsid w:val="00E31BAB"/>
    <w:rsid w:val="00E612A1"/>
    <w:rsid w:val="00E65B2D"/>
    <w:rsid w:val="00E90AE1"/>
    <w:rsid w:val="00E9631C"/>
    <w:rsid w:val="00EA53D1"/>
    <w:rsid w:val="00EB51FD"/>
    <w:rsid w:val="00EC2BCE"/>
    <w:rsid w:val="00F11DBB"/>
    <w:rsid w:val="00F342A6"/>
    <w:rsid w:val="00F45EED"/>
    <w:rsid w:val="00F56A32"/>
    <w:rsid w:val="00F77C63"/>
    <w:rsid w:val="00F94287"/>
    <w:rsid w:val="00F97B17"/>
    <w:rsid w:val="00FD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B625784"/>
  <w15:docId w15:val="{E93EDE31-6F78-47F4-A12F-1B81747F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16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168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50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04F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0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04FC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BC55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73E4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73E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65F7-685E-4309-87D2-90F6C329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林进展</dc:creator>
  <cp:lastModifiedBy>进展 林</cp:lastModifiedBy>
  <cp:revision>10</cp:revision>
  <cp:lastPrinted>2016-10-14T16:30:00Z</cp:lastPrinted>
  <dcterms:created xsi:type="dcterms:W3CDTF">2018-06-26T06:31:00Z</dcterms:created>
  <dcterms:modified xsi:type="dcterms:W3CDTF">2018-10-30T02:02:00Z</dcterms:modified>
</cp:coreProperties>
</file>